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2CCA" w14:textId="77777777" w:rsidR="00FA3761" w:rsidRPr="00BB2205" w:rsidRDefault="00FA3761" w:rsidP="00FA3761">
      <w:pPr>
        <w:keepNext/>
        <w:keepLines/>
        <w:spacing w:before="240" w:after="0"/>
        <w:jc w:val="center"/>
        <w:rPr>
          <w:rFonts w:ascii="Times New Roman" w:eastAsia="Times New Roman" w:hAnsi="Times New Roman" w:cs="Times New Roman"/>
          <w:b/>
          <w:kern w:val="0"/>
          <w:sz w:val="28"/>
          <w:szCs w:val="32"/>
          <w14:ligatures w14:val="none"/>
        </w:rPr>
      </w:pPr>
      <w:bookmarkStart w:id="0" w:name="_Toc70606489"/>
      <w:r w:rsidRPr="00BB2205">
        <w:rPr>
          <w:rFonts w:ascii="Times New Roman" w:eastAsia="Times New Roman" w:hAnsi="Times New Roman" w:cs="Times New Roman"/>
          <w:b/>
          <w:noProof/>
          <w:kern w:val="0"/>
          <w:sz w:val="28"/>
          <w:szCs w:val="32"/>
          <w14:ligatures w14:val="none"/>
        </w:rPr>
        <w:drawing>
          <wp:inline distT="0" distB="0" distL="0" distR="0" wp14:anchorId="43CC1E3E" wp14:editId="08B10AAA">
            <wp:extent cx="3086100" cy="1733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4668" cy="1738420"/>
                    </a:xfrm>
                    <a:prstGeom prst="rect">
                      <a:avLst/>
                    </a:prstGeom>
                    <a:noFill/>
                    <a:ln>
                      <a:noFill/>
                    </a:ln>
                  </pic:spPr>
                </pic:pic>
              </a:graphicData>
            </a:graphic>
          </wp:inline>
        </w:drawing>
      </w:r>
    </w:p>
    <w:p w14:paraId="75C1E92B" w14:textId="77777777" w:rsidR="00FA3761" w:rsidRPr="00BB2205" w:rsidRDefault="00FA3761" w:rsidP="00FA3761">
      <w:pPr>
        <w:rPr>
          <w:rFonts w:ascii="Times New Roman" w:eastAsia="Calibri" w:hAnsi="Times New Roman" w:cs="Times New Roman"/>
          <w:kern w:val="0"/>
          <w14:ligatures w14:val="none"/>
        </w:rPr>
      </w:pPr>
    </w:p>
    <w:p w14:paraId="2B1B01C5" w14:textId="77777777" w:rsidR="00FA3761" w:rsidRPr="00BB2205" w:rsidRDefault="00FA3761" w:rsidP="00FA3761">
      <w:pPr>
        <w:rPr>
          <w:rFonts w:ascii="Times New Roman" w:eastAsia="Calibri" w:hAnsi="Times New Roman" w:cs="Times New Roman"/>
          <w:kern w:val="0"/>
          <w14:ligatures w14:val="none"/>
        </w:rPr>
      </w:pPr>
    </w:p>
    <w:p w14:paraId="461FB2D1" w14:textId="77777777" w:rsidR="00FA3761" w:rsidRPr="00BB2205" w:rsidRDefault="00FA3761" w:rsidP="00FA3761">
      <w:pPr>
        <w:rPr>
          <w:rFonts w:ascii="Times New Roman" w:eastAsia="Calibri" w:hAnsi="Times New Roman" w:cs="Times New Roman"/>
          <w:kern w:val="0"/>
          <w14:ligatures w14:val="none"/>
        </w:rPr>
      </w:pPr>
    </w:p>
    <w:p w14:paraId="491BC402" w14:textId="77777777" w:rsidR="00FA3761" w:rsidRPr="00BB2205" w:rsidRDefault="00FA3761" w:rsidP="00FA3761">
      <w:pPr>
        <w:rPr>
          <w:rFonts w:ascii="Times New Roman" w:eastAsia="Calibri" w:hAnsi="Times New Roman" w:cs="Times New Roman"/>
          <w:kern w:val="0"/>
          <w14:ligatures w14:val="none"/>
        </w:rPr>
      </w:pPr>
    </w:p>
    <w:p w14:paraId="493B5086" w14:textId="77777777" w:rsidR="00FA3761" w:rsidRPr="00BB2205" w:rsidRDefault="00FA3761" w:rsidP="00FA3761">
      <w:pPr>
        <w:keepNext/>
        <w:keepLines/>
        <w:spacing w:before="240" w:after="0"/>
        <w:jc w:val="center"/>
        <w:rPr>
          <w:rFonts w:ascii="Times New Roman" w:eastAsia="Times New Roman" w:hAnsi="Times New Roman" w:cs="Times New Roman"/>
          <w:b/>
          <w:kern w:val="0"/>
          <w:sz w:val="28"/>
          <w:szCs w:val="32"/>
          <w14:ligatures w14:val="none"/>
        </w:rPr>
      </w:pPr>
      <w:r w:rsidRPr="00BB2205">
        <w:rPr>
          <w:rFonts w:ascii="Times New Roman" w:eastAsia="Times New Roman" w:hAnsi="Times New Roman" w:cs="Times New Roman"/>
          <w:b/>
          <w:kern w:val="0"/>
          <w:sz w:val="28"/>
          <w:szCs w:val="32"/>
          <w14:ligatures w14:val="none"/>
        </w:rPr>
        <w:t>JAUNIMO POLITIKOS ĮGYVENDINIMO APŽVALGA</w:t>
      </w:r>
    </w:p>
    <w:p w14:paraId="038D0FAE" w14:textId="18D9B23C" w:rsidR="00FA3761" w:rsidRPr="00BB2205" w:rsidRDefault="00FA3761" w:rsidP="00FA3761">
      <w:pPr>
        <w:keepNext/>
        <w:keepLines/>
        <w:spacing w:before="240" w:after="0"/>
        <w:jc w:val="center"/>
        <w:rPr>
          <w:rFonts w:ascii="Times New Roman" w:eastAsia="Times New Roman" w:hAnsi="Times New Roman" w:cs="Times New Roman"/>
          <w:b/>
          <w:kern w:val="0"/>
          <w:sz w:val="28"/>
          <w:szCs w:val="32"/>
          <w14:ligatures w14:val="none"/>
        </w:rPr>
      </w:pPr>
      <w:r w:rsidRPr="00BB2205">
        <w:rPr>
          <w:rFonts w:ascii="Times New Roman" w:eastAsia="Times New Roman" w:hAnsi="Times New Roman" w:cs="Times New Roman"/>
          <w:b/>
          <w:kern w:val="0"/>
          <w:sz w:val="28"/>
          <w:szCs w:val="32"/>
          <w14:ligatures w14:val="none"/>
        </w:rPr>
        <w:t>202</w:t>
      </w:r>
      <w:r w:rsidR="00F9562D" w:rsidRPr="00BB2205">
        <w:rPr>
          <w:rFonts w:ascii="Times New Roman" w:eastAsia="Times New Roman" w:hAnsi="Times New Roman" w:cs="Times New Roman"/>
          <w:b/>
          <w:kern w:val="0"/>
          <w:sz w:val="28"/>
          <w:szCs w:val="32"/>
          <w14:ligatures w14:val="none"/>
        </w:rPr>
        <w:t>4</w:t>
      </w:r>
      <w:r w:rsidRPr="00BB2205">
        <w:rPr>
          <w:rFonts w:ascii="Times New Roman" w:eastAsia="Times New Roman" w:hAnsi="Times New Roman" w:cs="Times New Roman"/>
          <w:b/>
          <w:kern w:val="0"/>
          <w:sz w:val="28"/>
          <w:szCs w:val="32"/>
          <w14:ligatures w14:val="none"/>
        </w:rPr>
        <w:t xml:space="preserve"> M.</w:t>
      </w:r>
    </w:p>
    <w:p w14:paraId="559F485F" w14:textId="77777777" w:rsidR="00FA3761" w:rsidRPr="00BB2205" w:rsidRDefault="00FA3761" w:rsidP="00FA3761">
      <w:pPr>
        <w:jc w:val="center"/>
        <w:rPr>
          <w:rFonts w:ascii="Times New Roman" w:eastAsia="Calibri" w:hAnsi="Times New Roman" w:cs="Times New Roman"/>
          <w:b/>
          <w:kern w:val="0"/>
          <w:sz w:val="20"/>
          <w14:ligatures w14:val="none"/>
        </w:rPr>
      </w:pPr>
    </w:p>
    <w:p w14:paraId="5AA84D43" w14:textId="77777777" w:rsidR="00FA3761" w:rsidRPr="00BB2205" w:rsidRDefault="00FA3761" w:rsidP="00FA3761">
      <w:pPr>
        <w:jc w:val="center"/>
        <w:rPr>
          <w:rFonts w:ascii="Times New Roman" w:eastAsia="Calibri" w:hAnsi="Times New Roman" w:cs="Times New Roman"/>
          <w:b/>
          <w:kern w:val="0"/>
          <w:sz w:val="20"/>
          <w14:ligatures w14:val="none"/>
        </w:rPr>
      </w:pPr>
    </w:p>
    <w:p w14:paraId="05A8DAA3" w14:textId="77777777" w:rsidR="00FA3761" w:rsidRPr="00BB2205" w:rsidRDefault="00FA3761" w:rsidP="00FA3761">
      <w:pPr>
        <w:jc w:val="center"/>
        <w:rPr>
          <w:rFonts w:ascii="Times New Roman" w:eastAsia="Calibri" w:hAnsi="Times New Roman" w:cs="Times New Roman"/>
          <w:b/>
          <w:kern w:val="0"/>
          <w:sz w:val="20"/>
          <w14:ligatures w14:val="none"/>
        </w:rPr>
      </w:pPr>
    </w:p>
    <w:p w14:paraId="39D843C8" w14:textId="77777777" w:rsidR="00FA3761" w:rsidRPr="00BB2205" w:rsidRDefault="00FA3761" w:rsidP="00FA3761">
      <w:pPr>
        <w:jc w:val="center"/>
        <w:rPr>
          <w:rFonts w:ascii="Times New Roman" w:eastAsia="Calibri" w:hAnsi="Times New Roman" w:cs="Times New Roman"/>
          <w:b/>
          <w:kern w:val="0"/>
          <w:sz w:val="20"/>
          <w14:ligatures w14:val="none"/>
        </w:rPr>
      </w:pPr>
    </w:p>
    <w:p w14:paraId="38AD1BB6" w14:textId="77777777" w:rsidR="00FA3761" w:rsidRPr="00BB2205" w:rsidRDefault="00FA3761" w:rsidP="00FA3761">
      <w:pPr>
        <w:jc w:val="center"/>
        <w:rPr>
          <w:rFonts w:ascii="Times New Roman" w:eastAsia="Calibri" w:hAnsi="Times New Roman" w:cs="Times New Roman"/>
          <w:b/>
          <w:kern w:val="0"/>
          <w:sz w:val="20"/>
          <w14:ligatures w14:val="none"/>
        </w:rPr>
      </w:pPr>
    </w:p>
    <w:p w14:paraId="640CD69A" w14:textId="77777777" w:rsidR="00FA3761" w:rsidRPr="00BB2205" w:rsidRDefault="00FA3761" w:rsidP="00FA3761">
      <w:pPr>
        <w:jc w:val="center"/>
        <w:rPr>
          <w:rFonts w:ascii="Times New Roman" w:eastAsia="Calibri" w:hAnsi="Times New Roman" w:cs="Times New Roman"/>
          <w:b/>
          <w:kern w:val="0"/>
          <w:sz w:val="20"/>
          <w14:ligatures w14:val="none"/>
        </w:rPr>
      </w:pPr>
    </w:p>
    <w:p w14:paraId="5B91C8B5" w14:textId="77777777" w:rsidR="00FA3761" w:rsidRPr="00BB2205" w:rsidRDefault="00FA3761" w:rsidP="00FA3761">
      <w:pPr>
        <w:jc w:val="center"/>
        <w:rPr>
          <w:rFonts w:ascii="Times New Roman" w:eastAsia="Calibri" w:hAnsi="Times New Roman" w:cs="Times New Roman"/>
          <w:b/>
          <w:kern w:val="0"/>
          <w:sz w:val="20"/>
          <w14:ligatures w14:val="none"/>
        </w:rPr>
      </w:pPr>
    </w:p>
    <w:p w14:paraId="02CD9DC7" w14:textId="77777777" w:rsidR="00FA3761" w:rsidRPr="00BB2205" w:rsidRDefault="00FA3761" w:rsidP="00FA3761">
      <w:pPr>
        <w:jc w:val="center"/>
        <w:rPr>
          <w:rFonts w:ascii="Times New Roman" w:eastAsia="Calibri" w:hAnsi="Times New Roman" w:cs="Times New Roman"/>
          <w:b/>
          <w:kern w:val="0"/>
          <w:sz w:val="20"/>
          <w14:ligatures w14:val="none"/>
        </w:rPr>
      </w:pPr>
    </w:p>
    <w:p w14:paraId="252A7C7D" w14:textId="77777777" w:rsidR="00FA3761" w:rsidRPr="00BB2205" w:rsidRDefault="00FA3761" w:rsidP="00FA3761">
      <w:pPr>
        <w:jc w:val="center"/>
        <w:rPr>
          <w:rFonts w:ascii="Times New Roman" w:eastAsia="Calibri" w:hAnsi="Times New Roman" w:cs="Times New Roman"/>
          <w:b/>
          <w:kern w:val="0"/>
          <w:sz w:val="20"/>
          <w14:ligatures w14:val="none"/>
        </w:rPr>
      </w:pPr>
    </w:p>
    <w:p w14:paraId="69F68CCB" w14:textId="77777777" w:rsidR="00FA3761" w:rsidRPr="00BB2205" w:rsidRDefault="00FA3761" w:rsidP="00FA3761">
      <w:pPr>
        <w:jc w:val="center"/>
        <w:rPr>
          <w:rFonts w:ascii="Times New Roman" w:eastAsia="Calibri" w:hAnsi="Times New Roman" w:cs="Times New Roman"/>
          <w:b/>
          <w:kern w:val="0"/>
          <w:sz w:val="20"/>
          <w14:ligatures w14:val="none"/>
        </w:rPr>
      </w:pPr>
    </w:p>
    <w:p w14:paraId="3284403B" w14:textId="77777777" w:rsidR="00FA3761" w:rsidRPr="00BB2205" w:rsidRDefault="00FA3761" w:rsidP="00FA3761">
      <w:pPr>
        <w:jc w:val="center"/>
        <w:rPr>
          <w:rFonts w:ascii="Times New Roman" w:eastAsia="Calibri" w:hAnsi="Times New Roman" w:cs="Times New Roman"/>
          <w:b/>
          <w:kern w:val="0"/>
          <w:sz w:val="20"/>
          <w14:ligatures w14:val="none"/>
        </w:rPr>
      </w:pPr>
    </w:p>
    <w:p w14:paraId="16A0F446" w14:textId="77777777" w:rsidR="00FA3761" w:rsidRPr="00BB2205" w:rsidRDefault="00FA3761" w:rsidP="00FA3761">
      <w:pPr>
        <w:jc w:val="center"/>
        <w:rPr>
          <w:rFonts w:ascii="Times New Roman" w:eastAsia="Calibri" w:hAnsi="Times New Roman" w:cs="Times New Roman"/>
          <w:b/>
          <w:kern w:val="0"/>
          <w:sz w:val="20"/>
          <w14:ligatures w14:val="none"/>
        </w:rPr>
      </w:pPr>
    </w:p>
    <w:p w14:paraId="37C7D6EE" w14:textId="77777777" w:rsidR="00FA3761" w:rsidRPr="00BB2205" w:rsidRDefault="00FA3761" w:rsidP="00FA3761">
      <w:pPr>
        <w:jc w:val="center"/>
        <w:rPr>
          <w:rFonts w:ascii="Times New Roman" w:eastAsia="Calibri" w:hAnsi="Times New Roman" w:cs="Times New Roman"/>
          <w:b/>
          <w:kern w:val="0"/>
          <w:sz w:val="20"/>
          <w14:ligatures w14:val="none"/>
        </w:rPr>
      </w:pPr>
    </w:p>
    <w:p w14:paraId="088D3677" w14:textId="77777777" w:rsidR="00FA3761" w:rsidRPr="00BB2205" w:rsidRDefault="00FA3761" w:rsidP="00FA3761">
      <w:pPr>
        <w:jc w:val="center"/>
        <w:rPr>
          <w:rFonts w:ascii="Times New Roman" w:eastAsia="Calibri" w:hAnsi="Times New Roman" w:cs="Times New Roman"/>
          <w:b/>
          <w:kern w:val="0"/>
          <w:sz w:val="20"/>
          <w14:ligatures w14:val="none"/>
        </w:rPr>
      </w:pPr>
    </w:p>
    <w:p w14:paraId="2C6F2A14" w14:textId="77777777" w:rsidR="00FA3761" w:rsidRPr="00BB2205" w:rsidRDefault="00FA3761" w:rsidP="00FA3761">
      <w:pPr>
        <w:jc w:val="center"/>
        <w:rPr>
          <w:rFonts w:ascii="Times New Roman" w:eastAsia="Calibri" w:hAnsi="Times New Roman" w:cs="Times New Roman"/>
          <w:b/>
          <w:kern w:val="0"/>
          <w:sz w:val="20"/>
          <w14:ligatures w14:val="none"/>
        </w:rPr>
      </w:pPr>
    </w:p>
    <w:p w14:paraId="3FAE199B" w14:textId="77777777" w:rsidR="00FA3761" w:rsidRPr="00BB2205" w:rsidRDefault="00FA3761" w:rsidP="00FA3761">
      <w:pPr>
        <w:jc w:val="center"/>
        <w:rPr>
          <w:rFonts w:ascii="Times New Roman" w:eastAsia="Calibri" w:hAnsi="Times New Roman" w:cs="Times New Roman"/>
          <w:b/>
          <w:kern w:val="0"/>
          <w:sz w:val="20"/>
          <w14:ligatures w14:val="none"/>
        </w:rPr>
      </w:pPr>
    </w:p>
    <w:p w14:paraId="15192F12" w14:textId="77777777" w:rsidR="00FA3761" w:rsidRPr="00BB2205" w:rsidRDefault="00FA3761" w:rsidP="00FA3761">
      <w:pPr>
        <w:jc w:val="center"/>
        <w:rPr>
          <w:rFonts w:ascii="Times New Roman" w:eastAsia="Calibri" w:hAnsi="Times New Roman" w:cs="Times New Roman"/>
          <w:b/>
          <w:kern w:val="0"/>
          <w:sz w:val="20"/>
          <w14:ligatures w14:val="none"/>
        </w:rPr>
      </w:pPr>
    </w:p>
    <w:p w14:paraId="022F7E44" w14:textId="373E73F1" w:rsidR="00FA3761" w:rsidRPr="00BB2205" w:rsidRDefault="00FA3761" w:rsidP="00FA3761">
      <w:pPr>
        <w:tabs>
          <w:tab w:val="center" w:pos="4985"/>
          <w:tab w:val="right" w:pos="9971"/>
        </w:tabs>
        <w:rPr>
          <w:rFonts w:ascii="Times New Roman" w:eastAsia="Calibri" w:hAnsi="Times New Roman" w:cs="Times New Roman"/>
          <w:b/>
          <w:kern w:val="0"/>
          <w:sz w:val="24"/>
          <w14:ligatures w14:val="none"/>
        </w:rPr>
      </w:pPr>
      <w:r w:rsidRPr="00BB2205">
        <w:rPr>
          <w:rFonts w:ascii="Times New Roman" w:eastAsia="Calibri" w:hAnsi="Times New Roman" w:cs="Times New Roman"/>
          <w:b/>
          <w:kern w:val="0"/>
          <w:sz w:val="24"/>
          <w14:ligatures w14:val="none"/>
        </w:rPr>
        <w:tab/>
        <w:t>Vilnius, 202</w:t>
      </w:r>
      <w:r w:rsidR="00F9562D" w:rsidRPr="00BB2205">
        <w:rPr>
          <w:rFonts w:ascii="Times New Roman" w:eastAsia="Calibri" w:hAnsi="Times New Roman" w:cs="Times New Roman"/>
          <w:b/>
          <w:kern w:val="0"/>
          <w:sz w:val="24"/>
          <w14:ligatures w14:val="none"/>
        </w:rPr>
        <w:t>5</w:t>
      </w:r>
      <w:r w:rsidRPr="00BB2205">
        <w:rPr>
          <w:rFonts w:ascii="Times New Roman" w:eastAsia="Calibri" w:hAnsi="Times New Roman" w:cs="Times New Roman"/>
          <w:b/>
          <w:kern w:val="0"/>
          <w:sz w:val="24"/>
          <w14:ligatures w14:val="none"/>
        </w:rPr>
        <w:tab/>
      </w:r>
    </w:p>
    <w:sdt>
      <w:sdtPr>
        <w:rPr>
          <w:rFonts w:ascii="Times New Roman" w:eastAsia="Calibri" w:hAnsi="Times New Roman" w:cs="Times New Roman"/>
          <w:kern w:val="0"/>
          <w14:ligatures w14:val="none"/>
        </w:rPr>
        <w:id w:val="575099379"/>
        <w:docPartObj>
          <w:docPartGallery w:val="Table of Contents"/>
          <w:docPartUnique/>
        </w:docPartObj>
      </w:sdtPr>
      <w:sdtEndPr>
        <w:rPr>
          <w:b/>
          <w:bCs/>
          <w:noProof/>
        </w:rPr>
      </w:sdtEndPr>
      <w:sdtContent>
        <w:p w14:paraId="730B9712" w14:textId="77777777" w:rsidR="00FA3761" w:rsidRPr="00BB2205" w:rsidRDefault="00FA3761" w:rsidP="00FA3761">
          <w:pPr>
            <w:keepNext/>
            <w:keepLines/>
            <w:spacing w:before="240" w:after="0"/>
            <w:jc w:val="center"/>
            <w:rPr>
              <w:rFonts w:ascii="Times New Roman" w:eastAsia="Times New Roman" w:hAnsi="Times New Roman" w:cs="Times New Roman"/>
              <w:b/>
              <w:bCs/>
              <w:kern w:val="0"/>
              <w:sz w:val="36"/>
              <w:szCs w:val="40"/>
              <w14:ligatures w14:val="none"/>
            </w:rPr>
          </w:pPr>
          <w:r w:rsidRPr="00BB2205">
            <w:rPr>
              <w:rFonts w:ascii="Times New Roman" w:eastAsia="Calibri" w:hAnsi="Times New Roman" w:cs="Times New Roman"/>
              <w:b/>
              <w:bCs/>
              <w:kern w:val="0"/>
              <w:sz w:val="28"/>
              <w:szCs w:val="28"/>
              <w14:ligatures w14:val="none"/>
            </w:rPr>
            <w:t>TURINYS</w:t>
          </w:r>
        </w:p>
        <w:p w14:paraId="1EAF795E" w14:textId="77777777" w:rsidR="00FA3761" w:rsidRPr="00BB2205" w:rsidRDefault="00FA3761" w:rsidP="00FA3761">
          <w:pPr>
            <w:spacing w:line="360" w:lineRule="auto"/>
            <w:contextualSpacing/>
            <w:jc w:val="both"/>
            <w:rPr>
              <w:rFonts w:ascii="Times New Roman" w:eastAsia="Calibri" w:hAnsi="Times New Roman" w:cs="Times New Roman"/>
              <w:kern w:val="0"/>
              <w:sz w:val="24"/>
              <w:szCs w:val="24"/>
              <w14:ligatures w14:val="none"/>
            </w:rPr>
          </w:pPr>
        </w:p>
        <w:p w14:paraId="4CCFBDE0" w14:textId="77777777" w:rsidR="00FA3761" w:rsidRPr="00BB2205"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r w:rsidRPr="00BB2205">
            <w:rPr>
              <w:rFonts w:ascii="Times New Roman" w:eastAsia="Calibri" w:hAnsi="Times New Roman" w:cs="Times New Roman"/>
              <w:kern w:val="0"/>
              <w:sz w:val="24"/>
              <w:szCs w:val="24"/>
              <w14:ligatures w14:val="none"/>
            </w:rPr>
            <w:fldChar w:fldCharType="begin"/>
          </w:r>
          <w:r w:rsidRPr="00BB2205">
            <w:rPr>
              <w:rFonts w:ascii="Times New Roman" w:eastAsia="Calibri" w:hAnsi="Times New Roman" w:cs="Times New Roman"/>
              <w:kern w:val="0"/>
              <w:sz w:val="24"/>
              <w:szCs w:val="24"/>
              <w14:ligatures w14:val="none"/>
            </w:rPr>
            <w:instrText xml:space="preserve"> TOC \o "1-3" \h \z \u </w:instrText>
          </w:r>
          <w:r w:rsidRPr="00BB2205">
            <w:rPr>
              <w:rFonts w:ascii="Times New Roman" w:eastAsia="Calibri" w:hAnsi="Times New Roman" w:cs="Times New Roman"/>
              <w:kern w:val="0"/>
              <w:sz w:val="24"/>
              <w:szCs w:val="24"/>
              <w14:ligatures w14:val="none"/>
            </w:rPr>
            <w:fldChar w:fldCharType="separate"/>
          </w:r>
          <w:hyperlink w:anchor="_Toc132373473" w:history="1">
            <w:r w:rsidRPr="00BB2205">
              <w:rPr>
                <w:rFonts w:ascii="Times New Roman" w:eastAsia="Calibri" w:hAnsi="Times New Roman" w:cs="Times New Roman"/>
                <w:noProof/>
                <w:color w:val="0563C1"/>
                <w:kern w:val="0"/>
                <w:sz w:val="24"/>
                <w:szCs w:val="24"/>
                <w:u w:val="single"/>
                <w14:ligatures w14:val="none"/>
              </w:rPr>
              <w:t>Rekomenduotų jaunimo politikos užduočių įgyvendinimo rezultatai</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_Toc132373473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3</w:t>
            </w:r>
            <w:r w:rsidRPr="00BB2205">
              <w:rPr>
                <w:rFonts w:ascii="Times New Roman" w:eastAsia="Calibri" w:hAnsi="Times New Roman" w:cs="Times New Roman"/>
                <w:noProof/>
                <w:webHidden/>
                <w:kern w:val="0"/>
                <w:sz w:val="24"/>
                <w:szCs w:val="24"/>
                <w14:ligatures w14:val="none"/>
              </w:rPr>
              <w:fldChar w:fldCharType="end"/>
            </w:r>
          </w:hyperlink>
        </w:p>
        <w:p w14:paraId="58B41317" w14:textId="77777777" w:rsidR="00FA3761" w:rsidRPr="00BB2205"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74" w:history="1">
            <w:r w:rsidRPr="00BB2205">
              <w:rPr>
                <w:rFonts w:ascii="Times New Roman" w:eastAsia="Calibri" w:hAnsi="Times New Roman" w:cs="Times New Roman"/>
                <w:noProof/>
                <w:color w:val="0563C1"/>
                <w:kern w:val="0"/>
                <w:sz w:val="24"/>
                <w:szCs w:val="24"/>
                <w:u w:val="single"/>
                <w14:ligatures w14:val="none"/>
              </w:rPr>
              <w:t>Jaunimo politikos įgyvendinimo vertinimas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_Toc132373474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7</w:t>
            </w:r>
            <w:r w:rsidRPr="00BB2205">
              <w:rPr>
                <w:rFonts w:ascii="Times New Roman" w:eastAsia="Calibri" w:hAnsi="Times New Roman" w:cs="Times New Roman"/>
                <w:noProof/>
                <w:webHidden/>
                <w:kern w:val="0"/>
                <w:sz w:val="24"/>
                <w:szCs w:val="24"/>
                <w14:ligatures w14:val="none"/>
              </w:rPr>
              <w:fldChar w:fldCharType="end"/>
            </w:r>
          </w:hyperlink>
        </w:p>
        <w:p w14:paraId="0F4D3598" w14:textId="77777777" w:rsidR="00FA3761" w:rsidRPr="00BB2205"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75" w:history="1">
            <w:r w:rsidRPr="00BB2205">
              <w:rPr>
                <w:rFonts w:ascii="Times New Roman" w:eastAsia="Calibri" w:hAnsi="Times New Roman" w:cs="Times New Roman"/>
                <w:noProof/>
                <w:color w:val="0563C1"/>
                <w:kern w:val="0"/>
                <w:sz w:val="24"/>
                <w:szCs w:val="24"/>
                <w:u w:val="single"/>
                <w14:ligatures w14:val="none"/>
              </w:rPr>
              <w:t>Darbo su jaunimu srities vertinimas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_Toc132373475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8</w:t>
            </w:r>
            <w:r w:rsidRPr="00BB2205">
              <w:rPr>
                <w:rFonts w:ascii="Times New Roman" w:eastAsia="Calibri" w:hAnsi="Times New Roman" w:cs="Times New Roman"/>
                <w:noProof/>
                <w:webHidden/>
                <w:kern w:val="0"/>
                <w:sz w:val="24"/>
                <w:szCs w:val="24"/>
                <w14:ligatures w14:val="none"/>
              </w:rPr>
              <w:fldChar w:fldCharType="end"/>
            </w:r>
          </w:hyperlink>
        </w:p>
        <w:p w14:paraId="200DD2B3" w14:textId="77777777" w:rsidR="00FA3761" w:rsidRPr="00BB2205" w:rsidRDefault="00FA3761"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76" w:history="1">
            <w:r w:rsidRPr="00BB2205">
              <w:rPr>
                <w:rFonts w:ascii="Times New Roman" w:eastAsia="Calibri" w:hAnsi="Times New Roman" w:cs="Times New Roman"/>
                <w:noProof/>
                <w:color w:val="0563C1"/>
                <w:kern w:val="0"/>
                <w:sz w:val="24"/>
                <w:szCs w:val="24"/>
                <w:u w:val="single"/>
                <w14:ligatures w14:val="none"/>
              </w:rPr>
              <w:t>Darbo su jaunimu srities įgyvendinimo savivaldybių reitingas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_Toc132373476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11</w:t>
            </w:r>
            <w:r w:rsidRPr="00BB2205">
              <w:rPr>
                <w:rFonts w:ascii="Times New Roman" w:eastAsia="Calibri" w:hAnsi="Times New Roman" w:cs="Times New Roman"/>
                <w:noProof/>
                <w:webHidden/>
                <w:kern w:val="0"/>
                <w:sz w:val="24"/>
                <w:szCs w:val="24"/>
                <w14:ligatures w14:val="none"/>
              </w:rPr>
              <w:fldChar w:fldCharType="end"/>
            </w:r>
          </w:hyperlink>
        </w:p>
        <w:p w14:paraId="4D58E5A2" w14:textId="77777777" w:rsidR="00FA3761" w:rsidRPr="00BB2205"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77" w:history="1">
            <w:r w:rsidRPr="00BB2205">
              <w:rPr>
                <w:rFonts w:ascii="Times New Roman" w:eastAsia="Calibri" w:hAnsi="Times New Roman" w:cs="Times New Roman"/>
                <w:noProof/>
                <w:color w:val="0563C1"/>
                <w:kern w:val="0"/>
                <w:sz w:val="24"/>
                <w:szCs w:val="24"/>
                <w:u w:val="single"/>
                <w14:ligatures w14:val="none"/>
              </w:rPr>
              <w:t>Jaunimo dalyvavimo, įgalinimo ir atstovavimo srities vertinimas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_Toc132373477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13</w:t>
            </w:r>
            <w:r w:rsidRPr="00BB2205">
              <w:rPr>
                <w:rFonts w:ascii="Times New Roman" w:eastAsia="Calibri" w:hAnsi="Times New Roman" w:cs="Times New Roman"/>
                <w:noProof/>
                <w:webHidden/>
                <w:kern w:val="0"/>
                <w:sz w:val="24"/>
                <w:szCs w:val="24"/>
                <w14:ligatures w14:val="none"/>
              </w:rPr>
              <w:fldChar w:fldCharType="end"/>
            </w:r>
          </w:hyperlink>
        </w:p>
        <w:p w14:paraId="666E5210" w14:textId="77777777" w:rsidR="00FA3761" w:rsidRPr="00BB2205" w:rsidRDefault="00FA3761"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78" w:history="1">
            <w:r w:rsidRPr="00BB2205">
              <w:rPr>
                <w:rFonts w:ascii="Times New Roman" w:eastAsia="Calibri" w:hAnsi="Times New Roman" w:cs="Times New Roman"/>
                <w:noProof/>
                <w:color w:val="0563C1"/>
                <w:kern w:val="0"/>
                <w:sz w:val="24"/>
                <w:szCs w:val="24"/>
                <w:u w:val="single"/>
                <w14:ligatures w14:val="none"/>
              </w:rPr>
              <w:t>Jaunimo dalyvavimo, įgalinimo ir atstovavimo srities įgyvendinimo savivaldybių reitingas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_Toc132373478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15</w:t>
            </w:r>
            <w:r w:rsidRPr="00BB2205">
              <w:rPr>
                <w:rFonts w:ascii="Times New Roman" w:eastAsia="Calibri" w:hAnsi="Times New Roman" w:cs="Times New Roman"/>
                <w:noProof/>
                <w:webHidden/>
                <w:kern w:val="0"/>
                <w:sz w:val="24"/>
                <w:szCs w:val="24"/>
                <w14:ligatures w14:val="none"/>
              </w:rPr>
              <w:fldChar w:fldCharType="end"/>
            </w:r>
          </w:hyperlink>
        </w:p>
        <w:p w14:paraId="314F2454" w14:textId="77777777" w:rsidR="00FA3761" w:rsidRPr="00BB2205"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79" w:history="1">
            <w:r w:rsidRPr="00BB2205">
              <w:rPr>
                <w:rFonts w:ascii="Times New Roman" w:eastAsia="Calibri" w:hAnsi="Times New Roman" w:cs="Times New Roman"/>
                <w:noProof/>
                <w:color w:val="0563C1"/>
                <w:kern w:val="0"/>
                <w:sz w:val="24"/>
                <w:szCs w:val="24"/>
                <w:u w:val="single"/>
                <w14:ligatures w14:val="none"/>
              </w:rPr>
              <w:t>Jaunimo savanoriškos veiklos srities vertinimas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_Toc132373479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17</w:t>
            </w:r>
            <w:r w:rsidRPr="00BB2205">
              <w:rPr>
                <w:rFonts w:ascii="Times New Roman" w:eastAsia="Calibri" w:hAnsi="Times New Roman" w:cs="Times New Roman"/>
                <w:noProof/>
                <w:webHidden/>
                <w:kern w:val="0"/>
                <w:sz w:val="24"/>
                <w:szCs w:val="24"/>
                <w14:ligatures w14:val="none"/>
              </w:rPr>
              <w:fldChar w:fldCharType="end"/>
            </w:r>
          </w:hyperlink>
        </w:p>
        <w:p w14:paraId="44316F4D" w14:textId="77777777" w:rsidR="00FA3761" w:rsidRPr="00BB2205" w:rsidRDefault="00FA3761"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80" w:history="1">
            <w:r w:rsidRPr="00BB2205">
              <w:rPr>
                <w:rFonts w:ascii="Times New Roman" w:eastAsia="Calibri" w:hAnsi="Times New Roman" w:cs="Times New Roman"/>
                <w:noProof/>
                <w:color w:val="0563C1"/>
                <w:kern w:val="0"/>
                <w:sz w:val="24"/>
                <w:szCs w:val="24"/>
                <w:u w:val="single"/>
                <w14:ligatures w14:val="none"/>
              </w:rPr>
              <w:t>Jaunimo savanoriškos veiklos įgyvendinimo savivaldybių reitingas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_Toc132373480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19</w:t>
            </w:r>
            <w:r w:rsidRPr="00BB2205">
              <w:rPr>
                <w:rFonts w:ascii="Times New Roman" w:eastAsia="Calibri" w:hAnsi="Times New Roman" w:cs="Times New Roman"/>
                <w:noProof/>
                <w:webHidden/>
                <w:kern w:val="0"/>
                <w:sz w:val="24"/>
                <w:szCs w:val="24"/>
                <w14:ligatures w14:val="none"/>
              </w:rPr>
              <w:fldChar w:fldCharType="end"/>
            </w:r>
          </w:hyperlink>
        </w:p>
        <w:p w14:paraId="3787AD12" w14:textId="11C9A1D3" w:rsidR="00FA3761" w:rsidRPr="00BB2205"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81" w:history="1">
            <w:r w:rsidRPr="00BB2205">
              <w:rPr>
                <w:rFonts w:ascii="Times New Roman" w:eastAsia="Calibri" w:hAnsi="Times New Roman" w:cs="Times New Roman"/>
                <w:noProof/>
                <w:color w:val="0563C1"/>
                <w:kern w:val="0"/>
                <w:sz w:val="24"/>
                <w:szCs w:val="24"/>
                <w:u w:val="single"/>
                <w14:ligatures w14:val="none"/>
              </w:rPr>
              <w:t>Jaunimo politikos veiklos sričių administravimo (faktais ir žiniomis grįstos jaunimo politikos) vertinimas</w:t>
            </w:r>
            <w:r w:rsidR="00F52A90" w:rsidRPr="00BB2205">
              <w:rPr>
                <w:rFonts w:ascii="Times New Roman" w:eastAsia="Calibri" w:hAnsi="Times New Roman" w:cs="Times New Roman"/>
                <w:noProof/>
                <w:webHidden/>
                <w:kern w:val="0"/>
                <w:sz w:val="24"/>
                <w:szCs w:val="24"/>
                <w14:ligatures w14:val="none"/>
              </w:rPr>
              <w:t>.................................................................................................................................................</w:t>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_Toc132373481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21</w:t>
            </w:r>
            <w:r w:rsidRPr="00BB2205">
              <w:rPr>
                <w:rFonts w:ascii="Times New Roman" w:eastAsia="Calibri" w:hAnsi="Times New Roman" w:cs="Times New Roman"/>
                <w:noProof/>
                <w:webHidden/>
                <w:kern w:val="0"/>
                <w:sz w:val="24"/>
                <w:szCs w:val="24"/>
                <w14:ligatures w14:val="none"/>
              </w:rPr>
              <w:fldChar w:fldCharType="end"/>
            </w:r>
          </w:hyperlink>
        </w:p>
        <w:p w14:paraId="6B076C0B" w14:textId="77777777" w:rsidR="00FA3761" w:rsidRPr="00BB2205" w:rsidRDefault="00FA3761"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82" w:history="1">
            <w:r w:rsidRPr="00BB2205">
              <w:rPr>
                <w:rFonts w:ascii="Times New Roman" w:eastAsia="Calibri" w:hAnsi="Times New Roman" w:cs="Times New Roman"/>
                <w:noProof/>
                <w:color w:val="0563C1"/>
                <w:kern w:val="0"/>
                <w:sz w:val="24"/>
                <w:szCs w:val="24"/>
                <w:u w:val="single"/>
                <w14:ligatures w14:val="none"/>
              </w:rPr>
              <w:t>Jaunimo politikos veiklos sričių administravimo (faktais ir žiniomis grįstos jaunimo politikos) srities įgyvendinimo savivaldybių reitingas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_Toc132373482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22</w:t>
            </w:r>
            <w:r w:rsidRPr="00BB2205">
              <w:rPr>
                <w:rFonts w:ascii="Times New Roman" w:eastAsia="Calibri" w:hAnsi="Times New Roman" w:cs="Times New Roman"/>
                <w:noProof/>
                <w:webHidden/>
                <w:kern w:val="0"/>
                <w:sz w:val="24"/>
                <w:szCs w:val="24"/>
                <w14:ligatures w14:val="none"/>
              </w:rPr>
              <w:fldChar w:fldCharType="end"/>
            </w:r>
          </w:hyperlink>
        </w:p>
        <w:p w14:paraId="16C8E067" w14:textId="77777777" w:rsidR="00FA3761" w:rsidRPr="00BB2205" w:rsidRDefault="00FA3761"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eastAsia="en-GB"/>
              <w14:ligatures w14:val="none"/>
            </w:rPr>
          </w:pPr>
          <w:hyperlink w:anchor="_Toc132373483" w:history="1">
            <w:r w:rsidRPr="00BB2205">
              <w:rPr>
                <w:rFonts w:ascii="Times New Roman" w:eastAsia="Calibri" w:hAnsi="Times New Roman" w:cs="Times New Roman"/>
                <w:noProof/>
                <w:color w:val="0563C1"/>
                <w:kern w:val="0"/>
                <w:sz w:val="24"/>
                <w:szCs w:val="24"/>
                <w:u w:val="single"/>
                <w14:ligatures w14:val="none"/>
              </w:rPr>
              <w:t>Apibendrinimas</w:t>
            </w:r>
            <w:r w:rsidRPr="00BB2205">
              <w:rPr>
                <w:rFonts w:ascii="Times New Roman" w:eastAsia="Calibri" w:hAnsi="Times New Roman" w:cs="Times New Roman"/>
                <w:noProof/>
                <w:webHidden/>
                <w:kern w:val="0"/>
                <w:sz w:val="24"/>
                <w:szCs w:val="24"/>
                <w14:ligatures w14:val="none"/>
              </w:rPr>
              <w:tab/>
            </w:r>
            <w:r w:rsidRPr="00BB2205">
              <w:rPr>
                <w:rFonts w:ascii="Times New Roman" w:eastAsia="Calibri" w:hAnsi="Times New Roman" w:cs="Times New Roman"/>
                <w:noProof/>
                <w:webHidden/>
                <w:kern w:val="0"/>
                <w:sz w:val="24"/>
                <w:szCs w:val="24"/>
                <w14:ligatures w14:val="none"/>
              </w:rPr>
              <w:fldChar w:fldCharType="begin"/>
            </w:r>
            <w:r w:rsidRPr="00BB2205">
              <w:rPr>
                <w:rFonts w:ascii="Times New Roman" w:eastAsia="Calibri" w:hAnsi="Times New Roman" w:cs="Times New Roman"/>
                <w:noProof/>
                <w:webHidden/>
                <w:kern w:val="0"/>
                <w:sz w:val="24"/>
                <w:szCs w:val="24"/>
                <w14:ligatures w14:val="none"/>
              </w:rPr>
              <w:instrText xml:space="preserve"> PAGEREF _Toc132373483 \h </w:instrText>
            </w:r>
            <w:r w:rsidRPr="00BB2205">
              <w:rPr>
                <w:rFonts w:ascii="Times New Roman" w:eastAsia="Calibri" w:hAnsi="Times New Roman" w:cs="Times New Roman"/>
                <w:noProof/>
                <w:webHidden/>
                <w:kern w:val="0"/>
                <w:sz w:val="24"/>
                <w:szCs w:val="24"/>
                <w14:ligatures w14:val="none"/>
              </w:rPr>
            </w:r>
            <w:r w:rsidRPr="00BB2205">
              <w:rPr>
                <w:rFonts w:ascii="Times New Roman" w:eastAsia="Calibri" w:hAnsi="Times New Roman" w:cs="Times New Roman"/>
                <w:noProof/>
                <w:webHidden/>
                <w:kern w:val="0"/>
                <w:sz w:val="24"/>
                <w:szCs w:val="24"/>
                <w14:ligatures w14:val="none"/>
              </w:rPr>
              <w:fldChar w:fldCharType="separate"/>
            </w:r>
            <w:r w:rsidRPr="00BB2205">
              <w:rPr>
                <w:rFonts w:ascii="Times New Roman" w:eastAsia="Calibri" w:hAnsi="Times New Roman" w:cs="Times New Roman"/>
                <w:noProof/>
                <w:webHidden/>
                <w:kern w:val="0"/>
                <w:sz w:val="24"/>
                <w:szCs w:val="24"/>
                <w14:ligatures w14:val="none"/>
              </w:rPr>
              <w:t>23</w:t>
            </w:r>
            <w:r w:rsidRPr="00BB2205">
              <w:rPr>
                <w:rFonts w:ascii="Times New Roman" w:eastAsia="Calibri" w:hAnsi="Times New Roman" w:cs="Times New Roman"/>
                <w:noProof/>
                <w:webHidden/>
                <w:kern w:val="0"/>
                <w:sz w:val="24"/>
                <w:szCs w:val="24"/>
                <w14:ligatures w14:val="none"/>
              </w:rPr>
              <w:fldChar w:fldCharType="end"/>
            </w:r>
          </w:hyperlink>
        </w:p>
        <w:p w14:paraId="33559361" w14:textId="77777777" w:rsidR="00FA3761" w:rsidRPr="00BB2205" w:rsidRDefault="00FA3761" w:rsidP="00FA3761">
          <w:pPr>
            <w:spacing w:after="0" w:line="360" w:lineRule="auto"/>
            <w:contextualSpacing/>
            <w:jc w:val="both"/>
            <w:rPr>
              <w:rFonts w:ascii="Times New Roman" w:eastAsia="Calibri" w:hAnsi="Times New Roman" w:cs="Times New Roman"/>
              <w:kern w:val="0"/>
              <w14:ligatures w14:val="none"/>
            </w:rPr>
          </w:pPr>
          <w:r w:rsidRPr="00BB2205">
            <w:rPr>
              <w:rFonts w:ascii="Times New Roman" w:eastAsia="Calibri" w:hAnsi="Times New Roman" w:cs="Times New Roman"/>
              <w:b/>
              <w:bCs/>
              <w:noProof/>
              <w:kern w:val="0"/>
              <w:sz w:val="24"/>
              <w:szCs w:val="24"/>
              <w14:ligatures w14:val="none"/>
            </w:rPr>
            <w:fldChar w:fldCharType="end"/>
          </w:r>
        </w:p>
      </w:sdtContent>
    </w:sdt>
    <w:p w14:paraId="7503C069" w14:textId="77777777" w:rsidR="00FA3761" w:rsidRPr="00BB2205" w:rsidRDefault="00FA3761" w:rsidP="00FA3761">
      <w:pPr>
        <w:jc w:val="center"/>
        <w:rPr>
          <w:rFonts w:ascii="Times New Roman" w:eastAsia="Calibri" w:hAnsi="Times New Roman" w:cs="Times New Roman"/>
          <w:b/>
          <w:kern w:val="0"/>
          <w:sz w:val="24"/>
          <w14:ligatures w14:val="none"/>
        </w:rPr>
      </w:pPr>
      <w:r w:rsidRPr="00BB2205">
        <w:rPr>
          <w:rFonts w:ascii="Times New Roman" w:eastAsia="Calibri" w:hAnsi="Times New Roman" w:cs="Times New Roman"/>
          <w:b/>
          <w:kern w:val="0"/>
          <w:sz w:val="24"/>
          <w14:ligatures w14:val="none"/>
        </w:rPr>
        <w:br w:type="page"/>
      </w:r>
    </w:p>
    <w:p w14:paraId="2BF9639F" w14:textId="77777777" w:rsidR="00FA3761" w:rsidRPr="00BB2205"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1" w:name="_Toc132373473"/>
      <w:bookmarkStart w:id="2" w:name="_Toc70606752"/>
      <w:r w:rsidRPr="00BB2205">
        <w:rPr>
          <w:rFonts w:ascii="Times New Roman" w:eastAsia="Times New Roman" w:hAnsi="Times New Roman" w:cs="Times New Roman"/>
          <w:b/>
          <w:kern w:val="0"/>
          <w:sz w:val="28"/>
          <w:szCs w:val="32"/>
          <w14:ligatures w14:val="none"/>
        </w:rPr>
        <w:lastRenderedPageBreak/>
        <w:t>Rekomenduotų jaunimo politikos užduočių įgyvendinimo rezultatai</w:t>
      </w:r>
      <w:bookmarkEnd w:id="1"/>
    </w:p>
    <w:p w14:paraId="196F9EC2" w14:textId="77777777" w:rsidR="00FA3761" w:rsidRPr="00BB2205" w:rsidRDefault="00FA3761" w:rsidP="00FA3761">
      <w:pPr>
        <w:spacing w:after="0" w:line="360" w:lineRule="auto"/>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ab/>
        <w:t>Jaunimo reikalų agentūra (toliau – Agentūra), būdama atsakinga už jaunimo politikos įgyvendinimą Lietuvoje, ir vadovaudamasi Jaunimo politikos pagrindų įstatymo II skyriaus 5 punktu</w:t>
      </w:r>
      <w:r w:rsidRPr="00BB2205">
        <w:rPr>
          <w:rFonts w:ascii="Times New Roman" w:eastAsia="Calibri" w:hAnsi="Times New Roman" w:cs="Times New Roman"/>
          <w:kern w:val="0"/>
          <w:sz w:val="24"/>
          <w:szCs w:val="24"/>
          <w:vertAlign w:val="superscript"/>
          <w14:ligatures w14:val="none"/>
        </w:rPr>
        <w:footnoteReference w:id="1"/>
      </w:r>
      <w:r w:rsidRPr="00BB2205">
        <w:rPr>
          <w:rFonts w:ascii="Times New Roman" w:eastAsia="Calibri" w:hAnsi="Times New Roman" w:cs="Times New Roman"/>
          <w:kern w:val="0"/>
          <w:sz w:val="24"/>
          <w:szCs w:val="24"/>
          <w14:ligatures w14:val="none"/>
        </w:rPr>
        <w:t>, teikia savivaldybių administracijoms individualias jaunimo politikos įgyvendinimo rekomendacijas (toliau – Rekomendacijos), kurių pagrindu turi būti užtikrinama valstybinė (valstybės perduota savivaldybėms) jaunimo politikos įgyvendinimo funkcija, ir vykdo šių Rekomendacijų įgyvendinimo stebėseną.</w:t>
      </w:r>
    </w:p>
    <w:p w14:paraId="6A2A43B4" w14:textId="08E2D1BD" w:rsidR="00FA3761" w:rsidRPr="00BB2205" w:rsidRDefault="00FA3761" w:rsidP="00FA3761">
      <w:p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14:ligatures w14:val="none"/>
        </w:rPr>
        <w:tab/>
      </w:r>
      <w:r w:rsidR="00F9562D" w:rsidRPr="00BB2205">
        <w:rPr>
          <w:rFonts w:ascii="Times New Roman" w:eastAsia="Calibri" w:hAnsi="Times New Roman" w:cs="Times New Roman"/>
          <w:kern w:val="0"/>
          <w:sz w:val="24"/>
          <w:szCs w:val="24"/>
          <w14:ligatures w14:val="none"/>
        </w:rPr>
        <w:t>2024 m. individualiai derinant su savivaldybių jaunimo reikalų koordinatoriais (toliau – JRK) arba asmenimis, kuriems pavesta vykdyti JRK funkcijas, 60-čiai savivaldybių suformuluotos ir pateiktos rekomenduojamos jaunimo politikos įgyvendinimo savivaldybėje prioritetinės ir kitos veiklos sritys, užduotys ir rezultatų vertinimo kriterijai. Siekiant užtikrinti jaunimo politikos įgyvendinimo stebėseną, pasibaigus II, III ir IV ketvirčiams JRK (arba asmenų, kuriems pavesta vykdyti JRK funkcijas) buvo prašoma pateikti rekomenduotų jaunimo politikos įgyvendinimo užduočių veiklos ataskaitas pagal suderintas individualias Rekomendacijas</w:t>
      </w:r>
      <w:r w:rsidR="00F9562D" w:rsidRPr="00BB2205">
        <w:rPr>
          <w:rFonts w:ascii="Times New Roman" w:eastAsia="Calibri" w:hAnsi="Times New Roman" w:cs="Times New Roman"/>
          <w:kern w:val="0"/>
          <w:sz w:val="24"/>
          <w:szCs w:val="24"/>
          <w:shd w:val="clear" w:color="auto" w:fill="FAF9F8"/>
          <w14:ligatures w14:val="none"/>
        </w:rPr>
        <w:t>.</w:t>
      </w:r>
    </w:p>
    <w:p w14:paraId="2D3CE1C8" w14:textId="6535C0D8" w:rsidR="00F9562D" w:rsidRPr="00F9562D" w:rsidRDefault="00F9562D" w:rsidP="00F9562D">
      <w:pPr>
        <w:spacing w:after="0" w:line="360" w:lineRule="auto"/>
        <w:jc w:val="both"/>
        <w:rPr>
          <w:rFonts w:ascii="Times New Roman" w:eastAsia="Calibri" w:hAnsi="Times New Roman" w:cs="Times New Roman"/>
          <w:kern w:val="0"/>
          <w:sz w:val="24"/>
          <w:szCs w:val="24"/>
          <w:shd w:val="clear" w:color="auto" w:fill="FAF9F8"/>
          <w14:ligatures w14:val="none"/>
        </w:rPr>
      </w:pPr>
      <w:bookmarkStart w:id="4" w:name="_Hlk193887012"/>
      <w:r w:rsidRPr="00F9562D">
        <w:rPr>
          <w:rFonts w:ascii="Times New Roman" w:eastAsia="Calibri" w:hAnsi="Times New Roman" w:cs="Times New Roman"/>
          <w:kern w:val="0"/>
          <w:sz w:val="24"/>
          <w:szCs w:val="24"/>
          <w:shd w:val="clear" w:color="auto" w:fill="FAF9F8"/>
          <w14:ligatures w14:val="none"/>
        </w:rPr>
        <w:tab/>
      </w:r>
      <w:r w:rsidRPr="00F9562D">
        <w:rPr>
          <w:rFonts w:ascii="Times New Roman" w:eastAsia="Calibri" w:hAnsi="Times New Roman" w:cs="Times New Roman"/>
          <w:b/>
          <w:bCs/>
          <w:kern w:val="0"/>
          <w:sz w:val="24"/>
          <w:szCs w:val="24"/>
          <w:shd w:val="clear" w:color="auto" w:fill="FAF9F8"/>
          <w14:ligatures w14:val="none"/>
        </w:rPr>
        <w:t>Vidutiniškai 2024 m. savivaldybės įgyvendino 81,3 proc.</w:t>
      </w:r>
      <w:r w:rsidRPr="00F9562D">
        <w:rPr>
          <w:rFonts w:ascii="Times New Roman" w:eastAsia="Calibri" w:hAnsi="Times New Roman" w:cs="Times New Roman"/>
          <w:kern w:val="0"/>
          <w:sz w:val="24"/>
          <w:szCs w:val="24"/>
          <w:shd w:val="clear" w:color="auto" w:fill="FAF9F8"/>
          <w:vertAlign w:val="superscript"/>
          <w14:ligatures w14:val="none"/>
        </w:rPr>
        <w:footnoteReference w:id="2"/>
      </w:r>
      <w:r w:rsidRPr="00F9562D">
        <w:rPr>
          <w:rFonts w:ascii="Times New Roman" w:eastAsia="Calibri" w:hAnsi="Times New Roman" w:cs="Times New Roman"/>
          <w:kern w:val="0"/>
          <w:sz w:val="24"/>
          <w:szCs w:val="24"/>
          <w:shd w:val="clear" w:color="auto" w:fill="FAF9F8"/>
          <w14:ligatures w14:val="none"/>
        </w:rPr>
        <w:t xml:space="preserve"> joms rekomenduotų jaunimo politikos įgyvendinimo užduočių. 2023 m. savivaldybės įgyvendino 78,1 proc. joms rekomenduotų jaunimo politikos įgyvendinimo užduočių.</w:t>
      </w:r>
    </w:p>
    <w:p w14:paraId="420E5975" w14:textId="25E89BD9" w:rsidR="000F4A43" w:rsidRPr="00BB2205" w:rsidRDefault="00FA3761" w:rsidP="000F4A43">
      <w:p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ab/>
      </w:r>
      <w:r w:rsidRPr="00BB2205">
        <w:rPr>
          <w:rFonts w:ascii="Times New Roman" w:eastAsia="Calibri" w:hAnsi="Times New Roman" w:cs="Times New Roman"/>
          <w:b/>
          <w:bCs/>
          <w:kern w:val="0"/>
          <w:sz w:val="24"/>
          <w:szCs w:val="24"/>
          <w:shd w:val="clear" w:color="auto" w:fill="FAF9F8"/>
          <w14:ligatures w14:val="none"/>
        </w:rPr>
        <w:t>Daugiau kaip 7</w:t>
      </w:r>
      <w:r w:rsidR="00746692" w:rsidRPr="00BB2205">
        <w:rPr>
          <w:rFonts w:ascii="Times New Roman" w:eastAsia="Calibri" w:hAnsi="Times New Roman" w:cs="Times New Roman"/>
          <w:b/>
          <w:bCs/>
          <w:kern w:val="0"/>
          <w:sz w:val="24"/>
          <w:szCs w:val="24"/>
          <w:shd w:val="clear" w:color="auto" w:fill="FAF9F8"/>
          <w14:ligatures w14:val="none"/>
        </w:rPr>
        <w:t>5</w:t>
      </w:r>
      <w:r w:rsidRPr="00BB2205">
        <w:rPr>
          <w:rFonts w:ascii="Times New Roman" w:eastAsia="Calibri" w:hAnsi="Times New Roman" w:cs="Times New Roman"/>
          <w:b/>
          <w:bCs/>
          <w:kern w:val="0"/>
          <w:sz w:val="24"/>
          <w:szCs w:val="24"/>
          <w:shd w:val="clear" w:color="auto" w:fill="FAF9F8"/>
          <w14:ligatures w14:val="none"/>
        </w:rPr>
        <w:t xml:space="preserve"> proc. rekomenduotų jaunimo politikos užduočių 202</w:t>
      </w:r>
      <w:r w:rsidR="00F9562D" w:rsidRPr="00BB2205">
        <w:rPr>
          <w:rFonts w:ascii="Times New Roman" w:eastAsia="Calibri" w:hAnsi="Times New Roman" w:cs="Times New Roman"/>
          <w:b/>
          <w:bCs/>
          <w:kern w:val="0"/>
          <w:sz w:val="24"/>
          <w:szCs w:val="24"/>
          <w:shd w:val="clear" w:color="auto" w:fill="FAF9F8"/>
          <w14:ligatures w14:val="none"/>
        </w:rPr>
        <w:t>4</w:t>
      </w:r>
      <w:r w:rsidRPr="00BB2205">
        <w:rPr>
          <w:rFonts w:ascii="Times New Roman" w:eastAsia="Calibri" w:hAnsi="Times New Roman" w:cs="Times New Roman"/>
          <w:b/>
          <w:bCs/>
          <w:kern w:val="0"/>
          <w:sz w:val="24"/>
          <w:szCs w:val="24"/>
          <w:shd w:val="clear" w:color="auto" w:fill="FAF9F8"/>
          <w14:ligatures w14:val="none"/>
        </w:rPr>
        <w:t xml:space="preserve"> m. įgyvendino </w:t>
      </w:r>
      <w:r w:rsidR="00D27451" w:rsidRPr="00BB2205">
        <w:rPr>
          <w:rFonts w:ascii="Times New Roman" w:eastAsia="Calibri" w:hAnsi="Times New Roman" w:cs="Times New Roman"/>
          <w:b/>
          <w:bCs/>
          <w:kern w:val="0"/>
          <w:sz w:val="24"/>
          <w:szCs w:val="24"/>
          <w:shd w:val="clear" w:color="auto" w:fill="FAF9F8"/>
          <w14:ligatures w14:val="none"/>
        </w:rPr>
        <w:t>4</w:t>
      </w:r>
      <w:r w:rsidR="00337ADF">
        <w:rPr>
          <w:rFonts w:ascii="Times New Roman" w:eastAsia="Calibri" w:hAnsi="Times New Roman" w:cs="Times New Roman"/>
          <w:b/>
          <w:bCs/>
          <w:kern w:val="0"/>
          <w:sz w:val="24"/>
          <w:szCs w:val="24"/>
          <w:shd w:val="clear" w:color="auto" w:fill="FAF9F8"/>
          <w14:ligatures w14:val="none"/>
        </w:rPr>
        <w:t>5</w:t>
      </w:r>
      <w:r w:rsidRPr="00BB2205">
        <w:rPr>
          <w:rFonts w:ascii="Times New Roman" w:eastAsia="Calibri" w:hAnsi="Times New Roman" w:cs="Times New Roman"/>
          <w:b/>
          <w:bCs/>
          <w:kern w:val="0"/>
          <w:sz w:val="24"/>
          <w:szCs w:val="24"/>
          <w:shd w:val="clear" w:color="auto" w:fill="FAF9F8"/>
          <w14:ligatures w14:val="none"/>
        </w:rPr>
        <w:t xml:space="preserve"> savivaldyb</w:t>
      </w:r>
      <w:r w:rsidR="00B45F39" w:rsidRPr="00BB2205">
        <w:rPr>
          <w:rFonts w:ascii="Times New Roman" w:eastAsia="Calibri" w:hAnsi="Times New Roman" w:cs="Times New Roman"/>
          <w:b/>
          <w:bCs/>
          <w:kern w:val="0"/>
          <w:sz w:val="24"/>
          <w:szCs w:val="24"/>
          <w:shd w:val="clear" w:color="auto" w:fill="FAF9F8"/>
          <w14:ligatures w14:val="none"/>
        </w:rPr>
        <w:t>ė</w:t>
      </w:r>
      <w:r w:rsidR="00F9562D" w:rsidRPr="00BB2205">
        <w:rPr>
          <w:rFonts w:ascii="Times New Roman" w:eastAsia="Calibri" w:hAnsi="Times New Roman" w:cs="Times New Roman"/>
          <w:b/>
          <w:bCs/>
          <w:kern w:val="0"/>
          <w:sz w:val="24"/>
          <w:szCs w:val="24"/>
          <w:shd w:val="clear" w:color="auto" w:fill="FAF9F8"/>
          <w14:ligatures w14:val="none"/>
        </w:rPr>
        <w:t>s</w:t>
      </w:r>
      <w:r w:rsidRPr="00BB2205">
        <w:rPr>
          <w:rFonts w:ascii="Times New Roman" w:eastAsia="Calibri" w:hAnsi="Times New Roman" w:cs="Times New Roman"/>
          <w:b/>
          <w:bCs/>
          <w:kern w:val="0"/>
          <w:sz w:val="24"/>
          <w:szCs w:val="24"/>
          <w:shd w:val="clear" w:color="auto" w:fill="FAF9F8"/>
          <w:vertAlign w:val="superscript"/>
          <w14:ligatures w14:val="none"/>
        </w:rPr>
        <w:footnoteReference w:id="3"/>
      </w:r>
      <w:r w:rsidRPr="00BB2205">
        <w:rPr>
          <w:rFonts w:ascii="Times New Roman" w:eastAsia="Calibri" w:hAnsi="Times New Roman" w:cs="Times New Roman"/>
          <w:b/>
          <w:bCs/>
          <w:kern w:val="0"/>
          <w:sz w:val="24"/>
          <w:szCs w:val="24"/>
          <w:shd w:val="clear" w:color="auto" w:fill="FAF9F8"/>
          <w14:ligatures w14:val="none"/>
        </w:rPr>
        <w:t xml:space="preserve">. </w:t>
      </w:r>
      <w:r w:rsidRPr="00BB2205">
        <w:rPr>
          <w:rFonts w:ascii="Times New Roman" w:eastAsia="Calibri" w:hAnsi="Times New Roman" w:cs="Times New Roman"/>
          <w:kern w:val="0"/>
          <w:sz w:val="24"/>
          <w:szCs w:val="24"/>
          <w:shd w:val="clear" w:color="auto" w:fill="FAF9F8"/>
          <w14:ligatures w14:val="none"/>
        </w:rPr>
        <w:t>202</w:t>
      </w:r>
      <w:r w:rsidR="00F9562D" w:rsidRPr="00BB2205">
        <w:rPr>
          <w:rFonts w:ascii="Times New Roman" w:eastAsia="Calibri" w:hAnsi="Times New Roman" w:cs="Times New Roman"/>
          <w:kern w:val="0"/>
          <w:sz w:val="24"/>
          <w:szCs w:val="24"/>
          <w:shd w:val="clear" w:color="auto" w:fill="FAF9F8"/>
          <w14:ligatures w14:val="none"/>
        </w:rPr>
        <w:t>3</w:t>
      </w:r>
      <w:r w:rsidRPr="00BB2205">
        <w:rPr>
          <w:rFonts w:ascii="Times New Roman" w:eastAsia="Calibri" w:hAnsi="Times New Roman" w:cs="Times New Roman"/>
          <w:kern w:val="0"/>
          <w:sz w:val="24"/>
          <w:szCs w:val="24"/>
          <w:shd w:val="clear" w:color="auto" w:fill="FAF9F8"/>
          <w14:ligatures w14:val="none"/>
        </w:rPr>
        <w:t xml:space="preserve"> m.</w:t>
      </w:r>
      <w:r w:rsidR="00D27451" w:rsidRPr="00BB2205">
        <w:rPr>
          <w:rFonts w:ascii="Times New Roman" w:eastAsia="Calibri" w:hAnsi="Times New Roman" w:cs="Times New Roman"/>
          <w:kern w:val="0"/>
          <w:sz w:val="24"/>
          <w:szCs w:val="24"/>
          <w:shd w:val="clear" w:color="auto" w:fill="FAF9F8"/>
          <w14:ligatures w14:val="none"/>
        </w:rPr>
        <w:t xml:space="preserve"> tokių savivaldybių buvo </w:t>
      </w:r>
      <w:r w:rsidR="00F9562D" w:rsidRPr="00BB2205">
        <w:rPr>
          <w:rFonts w:ascii="Times New Roman" w:eastAsia="Calibri" w:hAnsi="Times New Roman" w:cs="Times New Roman"/>
          <w:kern w:val="0"/>
          <w:sz w:val="24"/>
          <w:szCs w:val="24"/>
          <w:shd w:val="clear" w:color="auto" w:fill="FAF9F8"/>
          <w14:ligatures w14:val="none"/>
        </w:rPr>
        <w:t>41</w:t>
      </w:r>
      <w:r w:rsidR="00D27451" w:rsidRPr="00BB2205">
        <w:rPr>
          <w:rFonts w:ascii="Times New Roman" w:eastAsia="Calibri" w:hAnsi="Times New Roman" w:cs="Times New Roman"/>
          <w:kern w:val="0"/>
          <w:sz w:val="24"/>
          <w:szCs w:val="24"/>
          <w:shd w:val="clear" w:color="auto" w:fill="FAF9F8"/>
          <w14:ligatures w14:val="none"/>
        </w:rPr>
        <w:t>.</w:t>
      </w:r>
      <w:r w:rsidRPr="00BB2205">
        <w:rPr>
          <w:rFonts w:ascii="Times New Roman" w:eastAsia="Calibri" w:hAnsi="Times New Roman" w:cs="Times New Roman"/>
          <w:kern w:val="0"/>
          <w:sz w:val="24"/>
          <w:szCs w:val="24"/>
          <w:shd w:val="clear" w:color="auto" w:fill="FAF9F8"/>
          <w14:ligatures w14:val="none"/>
        </w:rPr>
        <w:t xml:space="preserve"> Daugiausia rekomenduotų jaunimo politikos užduočių (90,0 proc. ir daugiau) įgyvendino </w:t>
      </w:r>
      <w:r w:rsidR="000B7555" w:rsidRPr="00BB2205">
        <w:rPr>
          <w:rFonts w:ascii="Times New Roman" w:eastAsia="Calibri" w:hAnsi="Times New Roman" w:cs="Times New Roman"/>
          <w:kern w:val="0"/>
          <w:sz w:val="24"/>
          <w:szCs w:val="24"/>
          <w:shd w:val="clear" w:color="auto" w:fill="FAF9F8"/>
          <w14:ligatures w14:val="none"/>
        </w:rPr>
        <w:t>1</w:t>
      </w:r>
      <w:r w:rsidR="00D21AF1" w:rsidRPr="00BB2205">
        <w:rPr>
          <w:rFonts w:ascii="Times New Roman" w:eastAsia="Calibri" w:hAnsi="Times New Roman" w:cs="Times New Roman"/>
          <w:kern w:val="0"/>
          <w:sz w:val="24"/>
          <w:szCs w:val="24"/>
          <w:shd w:val="clear" w:color="auto" w:fill="FAF9F8"/>
          <w14:ligatures w14:val="none"/>
        </w:rPr>
        <w:t>5</w:t>
      </w:r>
      <w:r w:rsidRPr="00BB2205">
        <w:rPr>
          <w:rFonts w:ascii="Times New Roman" w:eastAsia="Calibri" w:hAnsi="Times New Roman" w:cs="Times New Roman"/>
          <w:kern w:val="0"/>
          <w:sz w:val="24"/>
          <w:szCs w:val="24"/>
          <w:shd w:val="clear" w:color="auto" w:fill="FAF9F8"/>
          <w14:ligatures w14:val="none"/>
        </w:rPr>
        <w:t xml:space="preserve"> savivaldyb</w:t>
      </w:r>
      <w:r w:rsidR="000B7555" w:rsidRPr="00BB2205">
        <w:rPr>
          <w:rFonts w:ascii="Times New Roman" w:eastAsia="Calibri" w:hAnsi="Times New Roman" w:cs="Times New Roman"/>
          <w:kern w:val="0"/>
          <w:sz w:val="24"/>
          <w:szCs w:val="24"/>
          <w:shd w:val="clear" w:color="auto" w:fill="FAF9F8"/>
          <w14:ligatures w14:val="none"/>
        </w:rPr>
        <w:t>ių</w:t>
      </w:r>
      <w:r w:rsidRPr="00BB2205">
        <w:rPr>
          <w:rFonts w:ascii="Times New Roman" w:eastAsia="Calibri" w:hAnsi="Times New Roman" w:cs="Times New Roman"/>
          <w:kern w:val="0"/>
          <w:sz w:val="24"/>
          <w:szCs w:val="24"/>
          <w:shd w:val="clear" w:color="auto" w:fill="FAF9F8"/>
          <w14:ligatures w14:val="none"/>
        </w:rPr>
        <w:t>:</w:t>
      </w:r>
    </w:p>
    <w:p w14:paraId="4DA09FA0" w14:textId="0C33AFBA" w:rsidR="00F9562D" w:rsidRPr="00BB2205" w:rsidRDefault="00F9562D"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Alytaus m. (100 proc.);</w:t>
      </w:r>
    </w:p>
    <w:p w14:paraId="4D6260A6" w14:textId="638712DF" w:rsidR="00F9562D" w:rsidRPr="00BB2205" w:rsidRDefault="00F9562D"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Kėdainių raj. (100 proc.);</w:t>
      </w:r>
    </w:p>
    <w:p w14:paraId="3562FF00" w14:textId="036826AE" w:rsidR="00EF7BF8" w:rsidRPr="00BB2205"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Raseinių raj. (100 proc.);</w:t>
      </w:r>
    </w:p>
    <w:p w14:paraId="53F33D14" w14:textId="7F39CBFB" w:rsidR="00D21AF1" w:rsidRPr="00BB2205" w:rsidRDefault="00D21AF1"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Vilniaus m. (100 proc.);</w:t>
      </w:r>
    </w:p>
    <w:p w14:paraId="4789A7C4"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Šilutės raj. (98,4 proc.);</w:t>
      </w:r>
    </w:p>
    <w:p w14:paraId="2203C521"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Pakruojo raj. (97,3 proc.);</w:t>
      </w:r>
    </w:p>
    <w:bookmarkEnd w:id="4"/>
    <w:p w14:paraId="0BFB5066"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Marijampolės (96,4 proc.);</w:t>
      </w:r>
    </w:p>
    <w:p w14:paraId="403D763F"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lastRenderedPageBreak/>
        <w:t>Šakių raj. (95,7 proc.);</w:t>
      </w:r>
    </w:p>
    <w:p w14:paraId="1DB3E131" w14:textId="18D2C894"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Vilniaus raj. (95,7 proc.);</w:t>
      </w:r>
    </w:p>
    <w:p w14:paraId="7A42DF2E"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Širvintų raj. (93,8 proc.);</w:t>
      </w:r>
    </w:p>
    <w:p w14:paraId="21E1BF24"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Šiaulių raj. (93,7 proc.);</w:t>
      </w:r>
    </w:p>
    <w:p w14:paraId="685B27AA"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Tauragės raj. (93 proc.);</w:t>
      </w:r>
    </w:p>
    <w:p w14:paraId="020B4837" w14:textId="77777777"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Panevėžio m. (92,3 proc.);</w:t>
      </w:r>
    </w:p>
    <w:p w14:paraId="024260D6" w14:textId="2E8FEEC2" w:rsidR="00D21AF1" w:rsidRPr="00BB2205" w:rsidRDefault="00D21AF1" w:rsidP="00D21AF1">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Vilkaviškio raj. (92,2 proc.);</w:t>
      </w:r>
    </w:p>
    <w:p w14:paraId="03489C83" w14:textId="1638ED6B" w:rsidR="00D21AF1" w:rsidRPr="00BB2205" w:rsidRDefault="00D21AF1"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sidRPr="00BB2205">
        <w:rPr>
          <w:rFonts w:ascii="Times New Roman" w:eastAsia="Calibri" w:hAnsi="Times New Roman" w:cs="Times New Roman"/>
          <w:kern w:val="0"/>
          <w:sz w:val="24"/>
          <w:szCs w:val="24"/>
          <w:shd w:val="clear" w:color="auto" w:fill="FAF9F8"/>
          <w14:ligatures w14:val="none"/>
        </w:rPr>
        <w:t>Kauno raj. (91,7 proc.).</w:t>
      </w:r>
    </w:p>
    <w:p w14:paraId="279BEF8D" w14:textId="52EE7EB5" w:rsidR="00FA3761" w:rsidRPr="00BB2205" w:rsidRDefault="00FA3761" w:rsidP="000F4A43">
      <w:pPr>
        <w:spacing w:after="0" w:line="360" w:lineRule="auto"/>
        <w:ind w:firstLine="357"/>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Lyginant su 202</w:t>
      </w:r>
      <w:r w:rsidR="00D21AF1" w:rsidRPr="00BB2205">
        <w:rPr>
          <w:rFonts w:ascii="Times New Roman" w:eastAsia="Calibri" w:hAnsi="Times New Roman" w:cs="Times New Roman"/>
          <w:kern w:val="0"/>
          <w:sz w:val="24"/>
          <w:szCs w:val="24"/>
          <w14:ligatures w14:val="none"/>
        </w:rPr>
        <w:t>3</w:t>
      </w:r>
      <w:r w:rsidRPr="00BB2205">
        <w:rPr>
          <w:rFonts w:ascii="Times New Roman" w:eastAsia="Calibri" w:hAnsi="Times New Roman" w:cs="Times New Roman"/>
          <w:kern w:val="0"/>
          <w:sz w:val="24"/>
          <w:szCs w:val="24"/>
          <w14:ligatures w14:val="none"/>
        </w:rPr>
        <w:t xml:space="preserve"> m. rezultatais, </w:t>
      </w:r>
      <w:r w:rsidR="001A3188" w:rsidRPr="00BB2205">
        <w:rPr>
          <w:rFonts w:ascii="Times New Roman" w:eastAsia="Calibri" w:hAnsi="Times New Roman" w:cs="Times New Roman"/>
          <w:kern w:val="0"/>
          <w:sz w:val="24"/>
          <w:szCs w:val="24"/>
          <w14:ligatures w14:val="none"/>
        </w:rPr>
        <w:t>10</w:t>
      </w:r>
      <w:r w:rsidRPr="00BB2205">
        <w:rPr>
          <w:rFonts w:ascii="Times New Roman" w:eastAsia="Calibri" w:hAnsi="Times New Roman" w:cs="Times New Roman"/>
          <w:kern w:val="0"/>
          <w:sz w:val="24"/>
          <w:szCs w:val="24"/>
          <w14:ligatures w14:val="none"/>
        </w:rPr>
        <w:t xml:space="preserve"> iš šių savivaldybių (</w:t>
      </w:r>
      <w:r w:rsidR="000B7555" w:rsidRPr="00BB2205">
        <w:rPr>
          <w:rFonts w:ascii="Times New Roman" w:eastAsia="Calibri" w:hAnsi="Times New Roman" w:cs="Times New Roman"/>
          <w:kern w:val="0"/>
          <w:sz w:val="24"/>
          <w:szCs w:val="24"/>
          <w14:ligatures w14:val="none"/>
        </w:rPr>
        <w:t xml:space="preserve">Alytaus miestas, </w:t>
      </w:r>
      <w:r w:rsidR="00D21AF1" w:rsidRPr="00BB2205">
        <w:rPr>
          <w:rFonts w:ascii="Times New Roman" w:eastAsia="Calibri" w:hAnsi="Times New Roman" w:cs="Times New Roman"/>
          <w:kern w:val="0"/>
          <w:sz w:val="24"/>
          <w:szCs w:val="24"/>
          <w14:ligatures w14:val="none"/>
        </w:rPr>
        <w:t xml:space="preserve">Kėdainių rajonas, Marijampolė, Pakruojo rajonas, Raseinių rajonas, Šakių rajonas, Šilutės rajonas, Širvintų rajonas, </w:t>
      </w:r>
      <w:r w:rsidR="001A3188" w:rsidRPr="00BB2205">
        <w:rPr>
          <w:rFonts w:ascii="Times New Roman" w:eastAsia="Calibri" w:hAnsi="Times New Roman" w:cs="Times New Roman"/>
          <w:kern w:val="0"/>
          <w:sz w:val="24"/>
          <w:szCs w:val="24"/>
          <w14:ligatures w14:val="none"/>
        </w:rPr>
        <w:t>Vilkaviškio rajonas, Vilniaus miestas</w:t>
      </w:r>
      <w:r w:rsidR="000F4A43" w:rsidRPr="00BB2205">
        <w:rPr>
          <w:rFonts w:ascii="Times New Roman" w:eastAsia="Calibri" w:hAnsi="Times New Roman" w:cs="Times New Roman"/>
          <w:kern w:val="0"/>
          <w:sz w:val="24"/>
          <w:szCs w:val="24"/>
          <w14:ligatures w14:val="none"/>
        </w:rPr>
        <w:t xml:space="preserve">) </w:t>
      </w:r>
      <w:r w:rsidRPr="00BB2205">
        <w:rPr>
          <w:rFonts w:ascii="Times New Roman" w:eastAsia="Calibri" w:hAnsi="Times New Roman" w:cs="Times New Roman"/>
          <w:kern w:val="0"/>
          <w:sz w:val="24"/>
          <w:szCs w:val="24"/>
          <w14:ligatures w14:val="none"/>
        </w:rPr>
        <w:t>taip pat buvo įgyvendinę 90,0 proc. ir daugiau joms rekomenduotų užduočių.</w:t>
      </w:r>
    </w:p>
    <w:p w14:paraId="2441CF43" w14:textId="379787E6" w:rsidR="00FA3761" w:rsidRPr="00BB2205" w:rsidRDefault="00FA3761" w:rsidP="00FA3761">
      <w:pPr>
        <w:spacing w:after="0" w:line="360" w:lineRule="auto"/>
        <w:ind w:firstLine="36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b/>
          <w:bCs/>
          <w:kern w:val="0"/>
          <w:sz w:val="24"/>
          <w:szCs w:val="24"/>
          <w14:ligatures w14:val="none"/>
        </w:rPr>
        <w:t>Mažiau kaip 50 proc. rekomenduotų jaunimo politikos užduočių 202</w:t>
      </w:r>
      <w:r w:rsidR="001A3188" w:rsidRPr="00BB2205">
        <w:rPr>
          <w:rFonts w:ascii="Times New Roman" w:eastAsia="Calibri" w:hAnsi="Times New Roman" w:cs="Times New Roman"/>
          <w:b/>
          <w:bCs/>
          <w:kern w:val="0"/>
          <w:sz w:val="24"/>
          <w:szCs w:val="24"/>
          <w14:ligatures w14:val="none"/>
        </w:rPr>
        <w:t>4</w:t>
      </w:r>
      <w:r w:rsidRPr="00BB2205">
        <w:rPr>
          <w:rFonts w:ascii="Times New Roman" w:eastAsia="Calibri" w:hAnsi="Times New Roman" w:cs="Times New Roman"/>
          <w:b/>
          <w:bCs/>
          <w:kern w:val="0"/>
          <w:sz w:val="24"/>
          <w:szCs w:val="24"/>
          <w14:ligatures w14:val="none"/>
        </w:rPr>
        <w:t xml:space="preserve"> m. įgyvendino </w:t>
      </w:r>
      <w:r w:rsidR="001A3188" w:rsidRPr="00BB2205">
        <w:rPr>
          <w:rFonts w:ascii="Times New Roman" w:eastAsia="Calibri" w:hAnsi="Times New Roman" w:cs="Times New Roman"/>
          <w:b/>
          <w:bCs/>
          <w:kern w:val="0"/>
          <w:sz w:val="24"/>
          <w:szCs w:val="24"/>
          <w14:ligatures w14:val="none"/>
        </w:rPr>
        <w:t>1</w:t>
      </w:r>
      <w:r w:rsidRPr="00BB2205">
        <w:rPr>
          <w:rFonts w:ascii="Times New Roman" w:eastAsia="Calibri" w:hAnsi="Times New Roman" w:cs="Times New Roman"/>
          <w:b/>
          <w:bCs/>
          <w:kern w:val="0"/>
          <w:sz w:val="24"/>
          <w:szCs w:val="24"/>
          <w14:ligatures w14:val="none"/>
        </w:rPr>
        <w:t xml:space="preserve"> savivaldybė</w:t>
      </w:r>
      <w:r w:rsidRPr="00BB2205">
        <w:rPr>
          <w:rFonts w:ascii="Times New Roman" w:eastAsia="Calibri" w:hAnsi="Times New Roman" w:cs="Times New Roman"/>
          <w:kern w:val="0"/>
          <w:sz w:val="24"/>
          <w:szCs w:val="24"/>
          <w14:ligatures w14:val="none"/>
        </w:rPr>
        <w:t>:</w:t>
      </w:r>
    </w:p>
    <w:p w14:paraId="0467C0F2" w14:textId="116F6061" w:rsidR="000F4A43" w:rsidRPr="00BB2205" w:rsidRDefault="001A3188" w:rsidP="000F4A43">
      <w:pPr>
        <w:pStyle w:val="ListParagraph"/>
        <w:numPr>
          <w:ilvl w:val="0"/>
          <w:numId w:val="16"/>
        </w:numPr>
        <w:spacing w:after="0" w:line="360" w:lineRule="auto"/>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Neringos (46,3 proc.);</w:t>
      </w:r>
    </w:p>
    <w:p w14:paraId="0AA05AA3" w14:textId="77386D5A" w:rsidR="001A3188" w:rsidRPr="00BB2205" w:rsidRDefault="001A3188" w:rsidP="001A3188">
      <w:pPr>
        <w:spacing w:after="0" w:line="360" w:lineRule="auto"/>
        <w:ind w:left="36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2023 m. 4 savivaldybės</w:t>
      </w:r>
      <w:r w:rsidR="0018321F" w:rsidRPr="00BB2205">
        <w:rPr>
          <w:rFonts w:ascii="Times New Roman" w:eastAsia="Calibri" w:hAnsi="Times New Roman" w:cs="Times New Roman"/>
          <w:kern w:val="0"/>
          <w:sz w:val="24"/>
          <w:szCs w:val="24"/>
          <w14:ligatures w14:val="none"/>
        </w:rPr>
        <w:t xml:space="preserve"> buvo</w:t>
      </w:r>
      <w:r w:rsidRPr="00BB2205">
        <w:rPr>
          <w:rFonts w:ascii="Times New Roman" w:eastAsia="Calibri" w:hAnsi="Times New Roman" w:cs="Times New Roman"/>
          <w:kern w:val="0"/>
          <w:sz w:val="24"/>
          <w:szCs w:val="24"/>
          <w14:ligatures w14:val="none"/>
        </w:rPr>
        <w:t xml:space="preserve"> įgyvendinusios mažiau nei 50 proc. rekomenduojamų užduočių. </w:t>
      </w:r>
    </w:p>
    <w:p w14:paraId="015EED70" w14:textId="77777777" w:rsidR="001050F7" w:rsidRPr="00BB2205" w:rsidRDefault="00FA3761" w:rsidP="001050F7">
      <w:pPr>
        <w:spacing w:after="0" w:line="360" w:lineRule="auto"/>
        <w:ind w:firstLine="36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 xml:space="preserve">Bendra suvestinė, kiek savivaldybės įgyvendino jaunimo politikos rekomenduotų užduočių, pateikiama </w:t>
      </w:r>
      <w:r w:rsidRPr="00B8391A">
        <w:rPr>
          <w:rFonts w:ascii="Times New Roman" w:eastAsia="Calibri" w:hAnsi="Times New Roman" w:cs="Times New Roman"/>
          <w:kern w:val="0"/>
          <w:sz w:val="24"/>
          <w:szCs w:val="24"/>
          <w14:ligatures w14:val="none"/>
        </w:rPr>
        <w:t>1 pav. ir 1 lentelėje</w:t>
      </w:r>
      <w:r w:rsidRPr="00BB2205">
        <w:rPr>
          <w:rFonts w:ascii="Times New Roman" w:eastAsia="Calibri" w:hAnsi="Times New Roman" w:cs="Times New Roman"/>
          <w:kern w:val="0"/>
          <w:sz w:val="24"/>
          <w:szCs w:val="24"/>
          <w14:ligatures w14:val="none"/>
        </w:rPr>
        <w:t>.</w:t>
      </w:r>
      <w:r w:rsidR="001050F7" w:rsidRPr="00BB2205">
        <w:rPr>
          <w:rFonts w:ascii="Times New Roman" w:eastAsia="Calibri" w:hAnsi="Times New Roman" w:cs="Times New Roman"/>
          <w:kern w:val="0"/>
          <w:sz w:val="24"/>
          <w:szCs w:val="24"/>
          <w14:ligatures w14:val="none"/>
        </w:rPr>
        <w:t xml:space="preserve"> Čia ir toliau, skaičiuojant užduočių įgyvendinamumo procentą, skaičiuojamos tik pilnai įgyvendintos užduotys, t. y. į skaičiavimus neįtraukiamos neįgyvendintos ir (ar) iš dalies įgyvendintos užduotys.</w:t>
      </w:r>
    </w:p>
    <w:p w14:paraId="2D492A48" w14:textId="31C79CCF" w:rsidR="00FA3761" w:rsidRPr="00BB2205" w:rsidRDefault="00FA3761" w:rsidP="00FA3761">
      <w:pPr>
        <w:spacing w:after="0" w:line="360" w:lineRule="auto"/>
        <w:ind w:firstLine="360"/>
        <w:jc w:val="both"/>
        <w:rPr>
          <w:rFonts w:ascii="Times New Roman" w:eastAsia="Calibri" w:hAnsi="Times New Roman" w:cs="Times New Roman"/>
          <w:kern w:val="0"/>
          <w:sz w:val="24"/>
          <w:szCs w:val="24"/>
          <w14:ligatures w14:val="none"/>
        </w:rPr>
      </w:pPr>
    </w:p>
    <w:p w14:paraId="6AE7D37C" w14:textId="77777777" w:rsidR="00FA3761" w:rsidRPr="00BB2205" w:rsidRDefault="00FA3761" w:rsidP="00FA3761">
      <w:pPr>
        <w:spacing w:after="0" w:line="360" w:lineRule="auto"/>
        <w:ind w:firstLine="360"/>
        <w:jc w:val="both"/>
        <w:rPr>
          <w:rFonts w:ascii="Times New Roman" w:eastAsia="Calibri" w:hAnsi="Times New Roman" w:cs="Times New Roman"/>
          <w:kern w:val="0"/>
          <w:sz w:val="24"/>
          <w:szCs w:val="24"/>
          <w14:ligatures w14:val="none"/>
        </w:rPr>
      </w:pPr>
    </w:p>
    <w:p w14:paraId="5AA93940" w14:textId="77777777" w:rsidR="00FA3761" w:rsidRPr="00BB2205" w:rsidRDefault="00FA3761" w:rsidP="00FA3761">
      <w:pPr>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br w:type="page"/>
      </w:r>
    </w:p>
    <w:p w14:paraId="29063A2C" w14:textId="77777777" w:rsidR="00FA3761" w:rsidRPr="00BB2205" w:rsidRDefault="00FA3761" w:rsidP="00FA3761">
      <w:pPr>
        <w:rPr>
          <w:rFonts w:ascii="Times New Roman" w:eastAsia="Calibri" w:hAnsi="Times New Roman" w:cs="Times New Roman"/>
          <w:kern w:val="0"/>
          <w:sz w:val="24"/>
          <w:szCs w:val="24"/>
          <w14:ligatures w14:val="none"/>
        </w:rPr>
        <w:sectPr w:rsidR="00FA3761" w:rsidRPr="00BB2205" w:rsidSect="00BB442B">
          <w:footerReference w:type="default" r:id="rId9"/>
          <w:footerReference w:type="first" r:id="rId10"/>
          <w:pgSz w:w="12240" w:h="15840"/>
          <w:pgMar w:top="1134" w:right="851" w:bottom="1134" w:left="1418" w:header="709" w:footer="709" w:gutter="0"/>
          <w:cols w:space="708"/>
          <w:titlePg/>
          <w:docGrid w:linePitch="360"/>
        </w:sectPr>
      </w:pPr>
    </w:p>
    <w:p w14:paraId="6EF26F5E" w14:textId="77777777" w:rsidR="00FA3761" w:rsidRPr="00BB2205" w:rsidRDefault="00FA3761" w:rsidP="00FA3761">
      <w:pPr>
        <w:jc w:val="both"/>
        <w:rPr>
          <w:rFonts w:ascii="Times New Roman" w:eastAsia="Calibri" w:hAnsi="Times New Roman" w:cs="Times New Roman"/>
          <w:b/>
          <w:bCs/>
          <w:noProof/>
          <w:kern w:val="0"/>
          <w:sz w:val="24"/>
          <w:szCs w:val="24"/>
          <w14:ligatures w14:val="none"/>
        </w:rPr>
      </w:pPr>
      <w:r w:rsidRPr="00BB2205">
        <w:rPr>
          <w:rFonts w:ascii="Times New Roman" w:eastAsia="Calibri" w:hAnsi="Times New Roman" w:cs="Times New Roman"/>
          <w:b/>
          <w:bCs/>
          <w:noProof/>
          <w:kern w:val="0"/>
          <w:sz w:val="24"/>
          <w:szCs w:val="24"/>
          <w14:ligatures w14:val="none"/>
        </w:rPr>
        <w:lastRenderedPageBreak/>
        <w:t xml:space="preserve">1 lentelė. Savivaldybėms rekomenduotų užduočių įgyvendinamumas (proc.) </w:t>
      </w:r>
    </w:p>
    <w:p w14:paraId="0F77A2E2" w14:textId="406EAD0F" w:rsidR="00C450C3" w:rsidRPr="00BB2205" w:rsidRDefault="00FA3761" w:rsidP="00BB2205">
      <w:pPr>
        <w:jc w:val="both"/>
        <w:rPr>
          <w:rFonts w:ascii="Times New Roman" w:eastAsia="Calibri" w:hAnsi="Times New Roman" w:cs="Times New Roman"/>
          <w:noProof/>
          <w:kern w:val="0"/>
          <w:sz w:val="24"/>
          <w:szCs w:val="24"/>
          <w14:ligatures w14:val="none"/>
        </w:rPr>
      </w:pPr>
      <w:r w:rsidRPr="00BB2205">
        <w:rPr>
          <w:rFonts w:ascii="Times New Roman" w:eastAsia="Calibri" w:hAnsi="Times New Roman" w:cs="Times New Roman"/>
          <w:noProof/>
          <w:kern w:val="0"/>
          <w:sz w:val="24"/>
          <w:szCs w:val="24"/>
          <w14:ligatures w14:val="none"/>
        </w:rPr>
        <w:t>Žaliai pažymėta 90,0 proc. ir daugiau, rau</w:t>
      </w:r>
      <w:r w:rsidR="00C450C3" w:rsidRPr="00BB2205">
        <w:rPr>
          <w:rFonts w:ascii="Times New Roman" w:eastAsia="Calibri" w:hAnsi="Times New Roman" w:cs="Times New Roman"/>
          <w:noProof/>
          <w:kern w:val="0"/>
          <w:sz w:val="24"/>
          <w:szCs w:val="24"/>
          <w14:ligatures w14:val="none"/>
        </w:rPr>
        <w:t>svai</w:t>
      </w:r>
      <w:r w:rsidRPr="00BB2205">
        <w:rPr>
          <w:rFonts w:ascii="Times New Roman" w:eastAsia="Calibri" w:hAnsi="Times New Roman" w:cs="Times New Roman"/>
          <w:noProof/>
          <w:kern w:val="0"/>
          <w:sz w:val="24"/>
          <w:szCs w:val="24"/>
          <w14:ligatures w14:val="none"/>
        </w:rPr>
        <w:t xml:space="preserve"> – 50 proc. ir mažiau įgyvendintų užduočių.</w:t>
      </w:r>
    </w:p>
    <w:p w14:paraId="1A6476DC" w14:textId="77777777" w:rsidR="00BB2205" w:rsidRDefault="00BB2205" w:rsidP="00FA3761">
      <w:pPr>
        <w:rPr>
          <w:rFonts w:ascii="Times New Roman" w:eastAsia="Calibri" w:hAnsi="Times New Roman" w:cs="Times New Roman"/>
          <w:noProof/>
          <w:kern w:val="0"/>
          <w:sz w:val="24"/>
          <w:szCs w:val="24"/>
          <w14:ligatures w14:val="none"/>
        </w:rPr>
      </w:pPr>
    </w:p>
    <w:p w14:paraId="21BDE276" w14:textId="78E65B01" w:rsidR="00C02F41" w:rsidRPr="00BB2205" w:rsidRDefault="00C02F41" w:rsidP="00FA3761">
      <w:pPr>
        <w:rPr>
          <w:rFonts w:ascii="Times New Roman" w:eastAsia="Calibri" w:hAnsi="Times New Roman" w:cs="Times New Roman"/>
          <w:noProof/>
          <w:kern w:val="0"/>
          <w:sz w:val="24"/>
          <w:szCs w:val="24"/>
          <w14:ligatures w14:val="none"/>
        </w:rPr>
        <w:sectPr w:rsidR="00C02F41" w:rsidRPr="00BB2205" w:rsidSect="00BB442B">
          <w:pgSz w:w="15840" w:h="12240" w:orient="landscape"/>
          <w:pgMar w:top="1134" w:right="851" w:bottom="1134" w:left="1418" w:header="709" w:footer="709" w:gutter="0"/>
          <w:cols w:space="708"/>
          <w:titlePg/>
          <w:docGrid w:linePitch="360"/>
        </w:sectPr>
      </w:pPr>
      <w:r w:rsidRPr="00C02F41">
        <w:rPr>
          <w:noProof/>
        </w:rPr>
        <w:drawing>
          <wp:inline distT="0" distB="0" distL="0" distR="0" wp14:anchorId="441B5BA2" wp14:editId="2C7E8AD0">
            <wp:extent cx="7991475" cy="4607898"/>
            <wp:effectExtent l="0" t="0" r="0" b="2540"/>
            <wp:docPr id="717043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7430" cy="4617098"/>
                    </a:xfrm>
                    <a:prstGeom prst="rect">
                      <a:avLst/>
                    </a:prstGeom>
                    <a:noFill/>
                    <a:ln>
                      <a:noFill/>
                    </a:ln>
                  </pic:spPr>
                </pic:pic>
              </a:graphicData>
            </a:graphic>
          </wp:inline>
        </w:drawing>
      </w:r>
    </w:p>
    <w:p w14:paraId="6E831C59" w14:textId="7A20B0C7" w:rsidR="00F52A90" w:rsidRPr="00BB2205" w:rsidRDefault="00F52A90" w:rsidP="00FA3761">
      <w:pPr>
        <w:rPr>
          <w:rFonts w:ascii="Times New Roman" w:eastAsia="Calibri" w:hAnsi="Times New Roman" w:cs="Times New Roman"/>
          <w:noProof/>
          <w:kern w:val="0"/>
          <w:sz w:val="24"/>
          <w:szCs w:val="24"/>
          <w14:ligatures w14:val="none"/>
        </w:rPr>
      </w:pPr>
    </w:p>
    <w:p w14:paraId="46BF29B0" w14:textId="1BCB0965" w:rsidR="00FA3761" w:rsidRPr="00BB2205" w:rsidRDefault="00506394" w:rsidP="00FA3761">
      <w:pPr>
        <w:spacing w:line="360" w:lineRule="auto"/>
        <w:ind w:right="1097"/>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ab/>
      </w:r>
      <w:r>
        <w:rPr>
          <w:rFonts w:ascii="Times New Roman" w:eastAsia="Calibri" w:hAnsi="Times New Roman" w:cs="Times New Roman"/>
          <w:noProof/>
          <w:kern w:val="0"/>
          <w:sz w:val="24"/>
          <w:szCs w:val="24"/>
          <w14:ligatures w14:val="none"/>
        </w:rPr>
        <w:drawing>
          <wp:inline distT="0" distB="0" distL="0" distR="0" wp14:anchorId="1D26722D" wp14:editId="70957848">
            <wp:extent cx="9616440" cy="3607078"/>
            <wp:effectExtent l="0" t="0" r="3810" b="0"/>
            <wp:docPr id="157905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9196" cy="3626867"/>
                    </a:xfrm>
                    <a:prstGeom prst="rect">
                      <a:avLst/>
                    </a:prstGeom>
                    <a:noFill/>
                  </pic:spPr>
                </pic:pic>
              </a:graphicData>
            </a:graphic>
          </wp:inline>
        </w:drawing>
      </w:r>
    </w:p>
    <w:p w14:paraId="2EAF2393" w14:textId="77777777" w:rsidR="00FA3761" w:rsidRPr="00BB2205" w:rsidRDefault="00FA3761" w:rsidP="00FA3761">
      <w:pPr>
        <w:spacing w:line="360" w:lineRule="auto"/>
        <w:ind w:left="567" w:right="1097"/>
        <w:jc w:val="center"/>
        <w:rPr>
          <w:rFonts w:ascii="Times New Roman" w:eastAsia="Calibri" w:hAnsi="Times New Roman" w:cs="Times New Roman"/>
          <w:kern w:val="0"/>
          <w:sz w:val="20"/>
          <w:szCs w:val="20"/>
          <w14:ligatures w14:val="none"/>
        </w:rPr>
      </w:pPr>
      <w:r w:rsidRPr="00BB2205">
        <w:rPr>
          <w:rFonts w:ascii="Times New Roman" w:eastAsia="Calibri" w:hAnsi="Times New Roman" w:cs="Times New Roman"/>
          <w:kern w:val="0"/>
          <w:sz w:val="20"/>
          <w:szCs w:val="20"/>
          <w14:ligatures w14:val="none"/>
        </w:rPr>
        <w:t>1 pav. Savivaldybėms rekomenduotų ir įgyvendintų jaunimo politikos užduočių palyginimas.</w:t>
      </w:r>
    </w:p>
    <w:p w14:paraId="2F9C2E31" w14:textId="77777777" w:rsidR="00F52A90" w:rsidRPr="00BB2205" w:rsidRDefault="00F52A90" w:rsidP="00FA3761">
      <w:pPr>
        <w:spacing w:line="360" w:lineRule="auto"/>
        <w:ind w:left="567" w:right="1097"/>
        <w:jc w:val="center"/>
        <w:rPr>
          <w:rFonts w:ascii="Times New Roman" w:eastAsia="Calibri" w:hAnsi="Times New Roman" w:cs="Times New Roman"/>
          <w:kern w:val="0"/>
          <w:sz w:val="20"/>
          <w:szCs w:val="20"/>
          <w14:ligatures w14:val="none"/>
        </w:rPr>
      </w:pPr>
    </w:p>
    <w:p w14:paraId="0FF481B1" w14:textId="77777777" w:rsidR="00FA3761" w:rsidRPr="00BB2205" w:rsidRDefault="00FA3761" w:rsidP="00FA3761">
      <w:pPr>
        <w:spacing w:after="0" w:line="360" w:lineRule="auto"/>
        <w:ind w:left="567" w:right="1097"/>
        <w:jc w:val="both"/>
        <w:rPr>
          <w:rFonts w:ascii="Times New Roman" w:eastAsia="Calibri" w:hAnsi="Times New Roman" w:cs="Times New Roman"/>
          <w:kern w:val="0"/>
          <w:sz w:val="20"/>
          <w:szCs w:val="20"/>
          <w14:ligatures w14:val="none"/>
        </w:rPr>
      </w:pPr>
      <w:r w:rsidRPr="00BB2205">
        <w:rPr>
          <w:rFonts w:ascii="Times New Roman" w:eastAsia="Calibri" w:hAnsi="Times New Roman" w:cs="Times New Roman"/>
          <w:b/>
          <w:bCs/>
          <w:kern w:val="0"/>
          <w:sz w:val="20"/>
          <w:szCs w:val="20"/>
          <w14:ligatures w14:val="none"/>
        </w:rPr>
        <w:t>Stulpeliai</w:t>
      </w:r>
      <w:r w:rsidRPr="00BB2205">
        <w:rPr>
          <w:rFonts w:ascii="Times New Roman" w:eastAsia="Calibri" w:hAnsi="Times New Roman" w:cs="Times New Roman"/>
          <w:kern w:val="0"/>
          <w:sz w:val="20"/>
          <w:szCs w:val="20"/>
          <w14:ligatures w14:val="none"/>
        </w:rPr>
        <w:t>. Oranžine spalva žymimas bendras rekomenduotų užduočių skaičius, mėlyna – įgyvendintų užduočių skaičius.</w:t>
      </w:r>
    </w:p>
    <w:p w14:paraId="32201B20" w14:textId="0A706F03" w:rsidR="00FA3761" w:rsidRPr="00BB2205" w:rsidRDefault="00FA3761" w:rsidP="00FA3761">
      <w:pPr>
        <w:spacing w:after="0" w:line="360" w:lineRule="auto"/>
        <w:ind w:left="567" w:right="1097"/>
        <w:jc w:val="both"/>
        <w:rPr>
          <w:rFonts w:ascii="Times New Roman" w:eastAsia="Calibri" w:hAnsi="Times New Roman" w:cs="Times New Roman"/>
          <w:kern w:val="0"/>
          <w:sz w:val="20"/>
          <w:szCs w:val="20"/>
          <w14:ligatures w14:val="none"/>
        </w:rPr>
      </w:pPr>
      <w:r w:rsidRPr="00BB2205">
        <w:rPr>
          <w:rFonts w:ascii="Times New Roman" w:eastAsia="Calibri" w:hAnsi="Times New Roman" w:cs="Times New Roman"/>
          <w:b/>
          <w:bCs/>
          <w:kern w:val="0"/>
          <w:sz w:val="20"/>
          <w:szCs w:val="20"/>
          <w14:ligatures w14:val="none"/>
        </w:rPr>
        <w:t>Linijos</w:t>
      </w:r>
      <w:r w:rsidRPr="00BB2205">
        <w:rPr>
          <w:rFonts w:ascii="Times New Roman" w:eastAsia="Calibri" w:hAnsi="Times New Roman" w:cs="Times New Roman"/>
          <w:kern w:val="0"/>
          <w:sz w:val="20"/>
          <w:szCs w:val="20"/>
          <w14:ligatures w14:val="none"/>
        </w:rPr>
        <w:t xml:space="preserve">. Bendras užduočių įgyvendinamumas žymimas mėlyna linija ir nurodomas procentine dalimi. </w:t>
      </w:r>
      <w:r w:rsidR="00450455" w:rsidRPr="00BB2205">
        <w:rPr>
          <w:rFonts w:ascii="Times New Roman" w:eastAsia="Calibri" w:hAnsi="Times New Roman" w:cs="Times New Roman"/>
          <w:kern w:val="0"/>
          <w:sz w:val="20"/>
          <w:szCs w:val="20"/>
          <w14:ligatures w14:val="none"/>
        </w:rPr>
        <w:t>P</w:t>
      </w:r>
      <w:r w:rsidR="00F52A90" w:rsidRPr="00BB2205">
        <w:rPr>
          <w:rFonts w:ascii="Times New Roman" w:eastAsia="Calibri" w:hAnsi="Times New Roman" w:cs="Times New Roman"/>
          <w:kern w:val="0"/>
          <w:sz w:val="20"/>
          <w:szCs w:val="20"/>
          <w14:ligatures w14:val="none"/>
        </w:rPr>
        <w:t>unktyrinė</w:t>
      </w:r>
      <w:r w:rsidRPr="00BB2205">
        <w:rPr>
          <w:rFonts w:ascii="Times New Roman" w:eastAsia="Calibri" w:hAnsi="Times New Roman" w:cs="Times New Roman"/>
          <w:kern w:val="0"/>
          <w:sz w:val="20"/>
          <w:szCs w:val="20"/>
          <w14:ligatures w14:val="none"/>
        </w:rPr>
        <w:t xml:space="preserve"> linija žymi 7</w:t>
      </w:r>
      <w:r w:rsidR="00F52A90" w:rsidRPr="00BB2205">
        <w:rPr>
          <w:rFonts w:ascii="Times New Roman" w:eastAsia="Calibri" w:hAnsi="Times New Roman" w:cs="Times New Roman"/>
          <w:kern w:val="0"/>
          <w:sz w:val="20"/>
          <w:szCs w:val="20"/>
          <w14:ligatures w14:val="none"/>
        </w:rPr>
        <w:t>5</w:t>
      </w:r>
      <w:r w:rsidRPr="00BB2205">
        <w:rPr>
          <w:rFonts w:ascii="Times New Roman" w:eastAsia="Calibri" w:hAnsi="Times New Roman" w:cs="Times New Roman"/>
          <w:kern w:val="0"/>
          <w:sz w:val="20"/>
          <w:szCs w:val="20"/>
          <w14:ligatures w14:val="none"/>
        </w:rPr>
        <w:t xml:space="preserve"> proc. užduočių įgyvendinamumo ribą. Ši riba nurodoma vadovaujantis Lietuvos Respublikos socialinės apsaugos ir darbo ministerijos 2022-2024 m. strateginio veiklos plano stebėsenos rodikliu „Jaunimo reikalų koordinatoriams savivaldybėse rekomenduotų atlikti užduočių įgyvendinimas (ne mažiau, kaip) (procentai) (202</w:t>
      </w:r>
      <w:r w:rsidR="00BB2205">
        <w:rPr>
          <w:rFonts w:ascii="Times New Roman" w:eastAsia="Calibri" w:hAnsi="Times New Roman" w:cs="Times New Roman"/>
          <w:kern w:val="0"/>
          <w:sz w:val="20"/>
          <w:szCs w:val="20"/>
          <w14:ligatures w14:val="none"/>
        </w:rPr>
        <w:t>4</w:t>
      </w:r>
      <w:r w:rsidRPr="00BB2205">
        <w:rPr>
          <w:rFonts w:ascii="Times New Roman" w:eastAsia="Calibri" w:hAnsi="Times New Roman" w:cs="Times New Roman"/>
          <w:kern w:val="0"/>
          <w:sz w:val="20"/>
          <w:szCs w:val="20"/>
          <w14:ligatures w14:val="none"/>
        </w:rPr>
        <w:t xml:space="preserve"> m.) – 7</w:t>
      </w:r>
      <w:r w:rsidR="00F52A90" w:rsidRPr="00BB2205">
        <w:rPr>
          <w:rFonts w:ascii="Times New Roman" w:eastAsia="Calibri" w:hAnsi="Times New Roman" w:cs="Times New Roman"/>
          <w:kern w:val="0"/>
          <w:sz w:val="20"/>
          <w:szCs w:val="20"/>
          <w14:ligatures w14:val="none"/>
        </w:rPr>
        <w:t>5</w:t>
      </w:r>
      <w:r w:rsidRPr="00BB2205">
        <w:rPr>
          <w:rFonts w:ascii="Times New Roman" w:eastAsia="Calibri" w:hAnsi="Times New Roman" w:cs="Times New Roman"/>
          <w:kern w:val="0"/>
          <w:sz w:val="20"/>
          <w:szCs w:val="20"/>
          <w14:ligatures w14:val="none"/>
        </w:rPr>
        <w:t xml:space="preserve">,0“. </w:t>
      </w:r>
    </w:p>
    <w:p w14:paraId="14BD5A78" w14:textId="77777777" w:rsidR="00FA3761" w:rsidRPr="00BB2205" w:rsidRDefault="00FA3761" w:rsidP="00FA3761">
      <w:pPr>
        <w:spacing w:line="360" w:lineRule="auto"/>
        <w:ind w:left="567" w:right="1097"/>
        <w:jc w:val="both"/>
        <w:rPr>
          <w:rFonts w:ascii="Times New Roman" w:eastAsia="Calibri" w:hAnsi="Times New Roman" w:cs="Times New Roman"/>
          <w:kern w:val="0"/>
          <w:sz w:val="20"/>
          <w:szCs w:val="20"/>
          <w14:ligatures w14:val="none"/>
        </w:rPr>
        <w:sectPr w:rsidR="00FA3761" w:rsidRPr="00BB2205" w:rsidSect="00BB442B">
          <w:pgSz w:w="15840" w:h="12240" w:orient="landscape"/>
          <w:pgMar w:top="284" w:right="284" w:bottom="284" w:left="284" w:header="709" w:footer="709" w:gutter="0"/>
          <w:cols w:space="708"/>
          <w:titlePg/>
          <w:docGrid w:linePitch="360"/>
        </w:sectPr>
      </w:pPr>
      <w:r w:rsidRPr="00BB2205">
        <w:rPr>
          <w:rFonts w:ascii="Times New Roman" w:eastAsia="Calibri" w:hAnsi="Times New Roman" w:cs="Times New Roman"/>
          <w:kern w:val="0"/>
          <w:sz w:val="20"/>
          <w:szCs w:val="20"/>
          <w14:ligatures w14:val="none"/>
        </w:rPr>
        <w:t xml:space="preserve"> </w:t>
      </w:r>
    </w:p>
    <w:p w14:paraId="3F4457C7" w14:textId="77777777" w:rsidR="00FA3761" w:rsidRPr="00BB2205"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5" w:name="_Toc132373474"/>
      <w:r w:rsidRPr="00BB2205">
        <w:rPr>
          <w:rFonts w:ascii="Times New Roman" w:eastAsia="Times New Roman" w:hAnsi="Times New Roman" w:cs="Times New Roman"/>
          <w:b/>
          <w:kern w:val="0"/>
          <w:sz w:val="28"/>
          <w:szCs w:val="32"/>
          <w14:ligatures w14:val="none"/>
        </w:rPr>
        <w:lastRenderedPageBreak/>
        <w:t>Jaunimo politikos įgyvendinimo vertinimas</w:t>
      </w:r>
      <w:bookmarkEnd w:id="0"/>
      <w:bookmarkEnd w:id="2"/>
      <w:bookmarkEnd w:id="5"/>
    </w:p>
    <w:p w14:paraId="3BE8513F" w14:textId="3FFF5293"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Nuo 2018 m. Agentūra vykdo jaunimo politikos įgyvendinimo vertinimą savivaldybėse remdamasi jaunimo politikos vertinimo metodika</w:t>
      </w:r>
      <w:r w:rsidRPr="00BB2205">
        <w:rPr>
          <w:rFonts w:ascii="Times New Roman" w:eastAsia="Calibri" w:hAnsi="Times New Roman" w:cs="Times New Roman"/>
          <w:kern w:val="0"/>
          <w:sz w:val="24"/>
          <w:szCs w:val="24"/>
          <w:vertAlign w:val="superscript"/>
          <w14:ligatures w14:val="none"/>
        </w:rPr>
        <w:footnoteReference w:id="4"/>
      </w:r>
      <w:r w:rsidRPr="00BB2205">
        <w:rPr>
          <w:rFonts w:ascii="Times New Roman" w:eastAsia="Calibri" w:hAnsi="Times New Roman" w:cs="Times New Roman"/>
          <w:kern w:val="0"/>
          <w:sz w:val="24"/>
          <w:szCs w:val="24"/>
          <w14:ligatures w14:val="none"/>
        </w:rPr>
        <w:t>. Metodikoje numatyti pagrindiniai jaunimo politikos įgyvendinimo savivaldybėse vertinimo kriterijai, kuriems duomenys renkami iš visų savivaldybių metinių jaunimo politikos įgyvendinimo veiklos ataskaitų, bei kiti kriterijai, kurie įtraukti 202</w:t>
      </w:r>
      <w:r w:rsidR="005F5FA7">
        <w:rPr>
          <w:rFonts w:ascii="Times New Roman" w:eastAsia="Calibri" w:hAnsi="Times New Roman" w:cs="Times New Roman"/>
          <w:kern w:val="0"/>
          <w:sz w:val="24"/>
          <w:szCs w:val="24"/>
          <w14:ligatures w14:val="none"/>
        </w:rPr>
        <w:t>4</w:t>
      </w:r>
      <w:r w:rsidRPr="00BB2205">
        <w:rPr>
          <w:rFonts w:ascii="Times New Roman" w:eastAsia="Calibri" w:hAnsi="Times New Roman" w:cs="Times New Roman"/>
          <w:kern w:val="0"/>
          <w:sz w:val="24"/>
          <w:szCs w:val="24"/>
          <w14:ligatures w14:val="none"/>
        </w:rPr>
        <w:t xml:space="preserve"> m. savivaldybių JRK veiklos vertinimui. Metodikoje numatyti skirtini balai už pasiektus rezultatus priklauso nuo savivaldybės dydžio (gyventojų skaičiaus ir jaunų žmonių skaičiaus savivaldybėje). </w:t>
      </w:r>
    </w:p>
    <w:p w14:paraId="5A81C390" w14:textId="0F716EFC"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b/>
          <w:bCs/>
          <w:kern w:val="0"/>
          <w:sz w:val="24"/>
          <w:szCs w:val="24"/>
          <w14:ligatures w14:val="none"/>
        </w:rPr>
        <w:t>202</w:t>
      </w:r>
      <w:r w:rsidR="005F5FA7">
        <w:rPr>
          <w:rFonts w:ascii="Times New Roman" w:eastAsia="Calibri" w:hAnsi="Times New Roman" w:cs="Times New Roman"/>
          <w:b/>
          <w:bCs/>
          <w:kern w:val="0"/>
          <w:sz w:val="24"/>
          <w:szCs w:val="24"/>
          <w14:ligatures w14:val="none"/>
        </w:rPr>
        <w:t>4</w:t>
      </w:r>
      <w:r w:rsidRPr="00BB2205">
        <w:rPr>
          <w:rFonts w:ascii="Times New Roman" w:eastAsia="Calibri" w:hAnsi="Times New Roman" w:cs="Times New Roman"/>
          <w:b/>
          <w:bCs/>
          <w:kern w:val="0"/>
          <w:sz w:val="24"/>
          <w:szCs w:val="24"/>
          <w14:ligatures w14:val="none"/>
        </w:rPr>
        <w:t xml:space="preserve"> m. jaunimo politikos įgyvendinimo vertinimas apima keturias sritis</w:t>
      </w:r>
      <w:r w:rsidRPr="00BB2205">
        <w:rPr>
          <w:rFonts w:ascii="Times New Roman" w:eastAsia="Calibri" w:hAnsi="Times New Roman" w:cs="Times New Roman"/>
          <w:kern w:val="0"/>
          <w:sz w:val="24"/>
          <w:szCs w:val="24"/>
          <w14:ligatures w14:val="none"/>
        </w:rPr>
        <w:t xml:space="preserve">: </w:t>
      </w:r>
    </w:p>
    <w:p w14:paraId="3F3857CF"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1. Darbas su jaunimu (atvirasis darbas, mobilusis darbas ir darbas su jaunimu gatvėje);</w:t>
      </w:r>
    </w:p>
    <w:p w14:paraId="6F8D7AA3"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2. Jaunimo dalyvavimas, įgalinimas ir atstovavimas;</w:t>
      </w:r>
    </w:p>
    <w:p w14:paraId="21A6A246"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 xml:space="preserve">3. Jaunimo savanoriška veikla; </w:t>
      </w:r>
    </w:p>
    <w:p w14:paraId="10AC1001"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 xml:space="preserve">4. Jaunimo politikos veiklos sričių administravimas (faktais ir žiniomis grįsta jaunimo politika). </w:t>
      </w:r>
    </w:p>
    <w:p w14:paraId="33EEAF29"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Toliau yra pateikiama kiekvienos jaunimo politikos įgyvendinimo srities vertinimo metodika, rezultatų aptarimas, savivaldybių reitingas atitinkamos jaunimo politikos srities įgyvendinimui bei jaunimo politikos įgyvendinimo ir vertinimo rezultatų palyginimas.</w:t>
      </w:r>
    </w:p>
    <w:p w14:paraId="66C28598"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br w:type="page"/>
      </w:r>
    </w:p>
    <w:p w14:paraId="4F8BFFEB" w14:textId="77777777" w:rsidR="00FA3761" w:rsidRPr="00BB2205"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6" w:name="_Toc70606490"/>
      <w:bookmarkStart w:id="7" w:name="_Toc70606753"/>
      <w:bookmarkStart w:id="8" w:name="_Toc132373475"/>
      <w:r w:rsidRPr="00BB2205">
        <w:rPr>
          <w:rFonts w:ascii="Times New Roman" w:eastAsia="Times New Roman" w:hAnsi="Times New Roman" w:cs="Times New Roman"/>
          <w:b/>
          <w:kern w:val="0"/>
          <w:sz w:val="28"/>
          <w:szCs w:val="32"/>
          <w14:ligatures w14:val="none"/>
        </w:rPr>
        <w:lastRenderedPageBreak/>
        <w:t>Darbo su jaunimu srities vertinimas</w:t>
      </w:r>
      <w:bookmarkEnd w:id="6"/>
      <w:bookmarkEnd w:id="7"/>
      <w:bookmarkEnd w:id="8"/>
    </w:p>
    <w:p w14:paraId="48E5C332"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Darbo su jaunimu (atvirojo darbo, mobiliojo darbo ir darbo su jaunimu gatvėje) vertinimo metodika apima šiuos rodiklius:</w:t>
      </w:r>
    </w:p>
    <w:tbl>
      <w:tblPr>
        <w:tblStyle w:val="TableGrid1"/>
        <w:tblW w:w="0" w:type="auto"/>
        <w:tblLook w:val="04A0" w:firstRow="1" w:lastRow="0" w:firstColumn="1" w:lastColumn="0" w:noHBand="0" w:noVBand="1"/>
      </w:tblPr>
      <w:tblGrid>
        <w:gridCol w:w="2547"/>
        <w:gridCol w:w="6024"/>
        <w:gridCol w:w="1390"/>
      </w:tblGrid>
      <w:tr w:rsidR="00FA3761" w:rsidRPr="00BB2205" w14:paraId="6EC66A95" w14:textId="77777777" w:rsidTr="00BB442B">
        <w:tc>
          <w:tcPr>
            <w:tcW w:w="2547" w:type="dxa"/>
            <w:vAlign w:val="center"/>
          </w:tcPr>
          <w:p w14:paraId="317E336D"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JP įgyvendinimo vertinimo kriterijai</w:t>
            </w:r>
          </w:p>
        </w:tc>
        <w:tc>
          <w:tcPr>
            <w:tcW w:w="6024" w:type="dxa"/>
            <w:vAlign w:val="center"/>
          </w:tcPr>
          <w:p w14:paraId="5187A367"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Aprašymas, pastabos</w:t>
            </w:r>
          </w:p>
        </w:tc>
        <w:tc>
          <w:tcPr>
            <w:tcW w:w="0" w:type="auto"/>
            <w:vAlign w:val="center"/>
          </w:tcPr>
          <w:p w14:paraId="5B949935"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Maksimalus balas</w:t>
            </w:r>
          </w:p>
        </w:tc>
      </w:tr>
      <w:tr w:rsidR="00FA3761" w:rsidRPr="00BB2205" w14:paraId="1CA97833" w14:textId="77777777" w:rsidTr="00BB442B">
        <w:tc>
          <w:tcPr>
            <w:tcW w:w="0" w:type="auto"/>
            <w:gridSpan w:val="2"/>
            <w:vAlign w:val="center"/>
          </w:tcPr>
          <w:p w14:paraId="4CF3B849" w14:textId="77777777" w:rsidR="00FA3761" w:rsidRPr="00BB2205" w:rsidRDefault="00FA3761" w:rsidP="00FA3761">
            <w:pPr>
              <w:tabs>
                <w:tab w:val="left" w:pos="3396"/>
              </w:tabs>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DARBAS SU JAUNIMU: ATVIRASIS DARBAS SU JAUNIMU</w:t>
            </w:r>
          </w:p>
        </w:tc>
        <w:tc>
          <w:tcPr>
            <w:tcW w:w="0" w:type="auto"/>
            <w:vAlign w:val="center"/>
          </w:tcPr>
          <w:p w14:paraId="3CF1A090" w14:textId="77777777" w:rsidR="00FA3761" w:rsidRPr="00BB2205" w:rsidRDefault="00FA3761" w:rsidP="00FA3761">
            <w:pPr>
              <w:tabs>
                <w:tab w:val="left" w:pos="3396"/>
              </w:tabs>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9,75</w:t>
            </w:r>
          </w:p>
        </w:tc>
      </w:tr>
      <w:tr w:rsidR="00FA3761" w:rsidRPr="00BB2205" w14:paraId="293C8E6C" w14:textId="77777777" w:rsidTr="00BB442B">
        <w:tc>
          <w:tcPr>
            <w:tcW w:w="2547" w:type="dxa"/>
          </w:tcPr>
          <w:p w14:paraId="2C7505BC"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AJC, AJE, vykdančių atvirąjį darbą su jaunimu, skaičius</w:t>
            </w:r>
          </w:p>
        </w:tc>
        <w:tc>
          <w:tcPr>
            <w:tcW w:w="6024" w:type="dxa"/>
          </w:tcPr>
          <w:p w14:paraId="2069C288"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Kas mėnesį atnaujinami duomenys pagal aiškią metodiką, AJC, AJE identifikuojami pagal aiškius kriterijus. AJC, AJE skaičius savivaldybėje (balai skiriami atsižvelgiant į savivaldybės dydį).</w:t>
            </w:r>
          </w:p>
        </w:tc>
        <w:tc>
          <w:tcPr>
            <w:tcW w:w="0" w:type="auto"/>
            <w:vAlign w:val="center"/>
          </w:tcPr>
          <w:p w14:paraId="1458AEF4"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3,0</w:t>
            </w:r>
          </w:p>
        </w:tc>
      </w:tr>
      <w:tr w:rsidR="00FA3761" w:rsidRPr="00BB2205" w14:paraId="46DA1030" w14:textId="77777777" w:rsidTr="00BB442B">
        <w:tc>
          <w:tcPr>
            <w:tcW w:w="2547" w:type="dxa"/>
          </w:tcPr>
          <w:p w14:paraId="13309F87"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AJC ir AJE ir savivaldybėje gyvenančių jaunų žmonių skaičiaus santykis</w:t>
            </w:r>
          </w:p>
        </w:tc>
        <w:tc>
          <w:tcPr>
            <w:tcW w:w="6024" w:type="dxa"/>
          </w:tcPr>
          <w:p w14:paraId="4B64ACCC"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 xml:space="preserve">Skiriamas balas atsižvelgiant į bendrą veikiančių AJC ir AJE ir savivaldybėje gyvenančių jaunų žmonių skaičiaus santykį. </w:t>
            </w:r>
          </w:p>
        </w:tc>
        <w:tc>
          <w:tcPr>
            <w:tcW w:w="0" w:type="auto"/>
            <w:vAlign w:val="center"/>
          </w:tcPr>
          <w:p w14:paraId="7045F522"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w:t>
            </w:r>
          </w:p>
        </w:tc>
      </w:tr>
      <w:tr w:rsidR="00FA3761" w:rsidRPr="00BB2205" w14:paraId="4B7AC4FC" w14:textId="77777777" w:rsidTr="00BB442B">
        <w:tc>
          <w:tcPr>
            <w:tcW w:w="2547" w:type="dxa"/>
          </w:tcPr>
          <w:p w14:paraId="36ABDE9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Bendras savivaldybėje veikiančių AJC ir AJE unikalių lankytojų skaičius</w:t>
            </w:r>
          </w:p>
        </w:tc>
        <w:tc>
          <w:tcPr>
            <w:tcW w:w="6024" w:type="dxa"/>
          </w:tcPr>
          <w:p w14:paraId="7A867EC5"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 xml:space="preserve">Skiriamas balas apskaičiuojant bendro savivaldybėje veikiančių AJC ir AJE unikalių lankytojų ir savivaldybėje gyvenančių jaunų žmonių skaičiaus santykį. </w:t>
            </w:r>
          </w:p>
        </w:tc>
        <w:tc>
          <w:tcPr>
            <w:tcW w:w="0" w:type="auto"/>
            <w:vAlign w:val="center"/>
          </w:tcPr>
          <w:p w14:paraId="14BA55D0"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0,7</w:t>
            </w:r>
          </w:p>
        </w:tc>
      </w:tr>
      <w:tr w:rsidR="00FA3761" w:rsidRPr="00BB2205" w14:paraId="4E86A337" w14:textId="77777777" w:rsidTr="00BB442B">
        <w:tc>
          <w:tcPr>
            <w:tcW w:w="2547" w:type="dxa"/>
          </w:tcPr>
          <w:p w14:paraId="3FE3C8C5"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AJC ir AJE tiesiogiai su jaunimu dirbančių jaunimo darbuotojų, nuosekliai finansuojamų savivaldybės biudžeto lėšomis, etatų skaičius</w:t>
            </w:r>
          </w:p>
        </w:tc>
        <w:tc>
          <w:tcPr>
            <w:tcW w:w="6024" w:type="dxa"/>
          </w:tcPr>
          <w:p w14:paraId="209A038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Užtikrinta, jog savivaldybė prisideda prie atvirojo darbo su jaunimu įgyvendinimo savivaldybėje. AJC, AJE darbuotojų etatų skaičius (balai skiriami atsižvelgiant į savivaldybės dydį).</w:t>
            </w:r>
          </w:p>
        </w:tc>
        <w:tc>
          <w:tcPr>
            <w:tcW w:w="0" w:type="auto"/>
            <w:vAlign w:val="center"/>
          </w:tcPr>
          <w:p w14:paraId="4F85792D"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0,5</w:t>
            </w:r>
          </w:p>
        </w:tc>
      </w:tr>
      <w:tr w:rsidR="00FA3761" w:rsidRPr="00BB2205" w14:paraId="39B3395F" w14:textId="77777777" w:rsidTr="00BB442B">
        <w:tc>
          <w:tcPr>
            <w:tcW w:w="2547" w:type="dxa"/>
          </w:tcPr>
          <w:p w14:paraId="1E305617"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skiriamas finansavimas atvirajam darbui su jaunimu savivaldybėje įgyvendinti</w:t>
            </w:r>
          </w:p>
        </w:tc>
        <w:tc>
          <w:tcPr>
            <w:tcW w:w="6024" w:type="dxa"/>
          </w:tcPr>
          <w:p w14:paraId="3F63736B"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Užtikrinta, jog savivaldybė prisideda prie atvirojo darbo su jaunimu įgyvendinimo savivaldybėje (finansavimas etatams, patalpoms, veikloms jaunimui). Savivaldybės finansavimas AJC, AJE (balai skiriami atsižvelgiant į savivaldybės ir finansavimo dydį).</w:t>
            </w:r>
          </w:p>
        </w:tc>
        <w:tc>
          <w:tcPr>
            <w:tcW w:w="0" w:type="auto"/>
            <w:vAlign w:val="center"/>
          </w:tcPr>
          <w:p w14:paraId="654F992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1,0</w:t>
            </w:r>
          </w:p>
        </w:tc>
      </w:tr>
      <w:tr w:rsidR="00FA3761" w:rsidRPr="00BB2205" w14:paraId="3829F82D" w14:textId="77777777" w:rsidTr="00BB442B">
        <w:tc>
          <w:tcPr>
            <w:tcW w:w="2547" w:type="dxa"/>
          </w:tcPr>
          <w:p w14:paraId="2BACC0F0"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AJC, AJE veiklos kokybės užtikrinimas</w:t>
            </w:r>
          </w:p>
        </w:tc>
        <w:tc>
          <w:tcPr>
            <w:tcW w:w="6024" w:type="dxa"/>
          </w:tcPr>
          <w:p w14:paraId="1D727F59"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Savivaldybės tarybos sprendimu arba administracijos direktoriaus įsakymu yra patvirtintas ir galiojantis savivaldybės AJC, AJE veiklos kokybės užtikrinimo aprašas ar rekomendacijos.</w:t>
            </w:r>
          </w:p>
        </w:tc>
        <w:tc>
          <w:tcPr>
            <w:tcW w:w="0" w:type="auto"/>
            <w:vAlign w:val="center"/>
          </w:tcPr>
          <w:p w14:paraId="4C8C29BC"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0,25</w:t>
            </w:r>
          </w:p>
        </w:tc>
      </w:tr>
      <w:tr w:rsidR="00FA3761" w:rsidRPr="00BB2205" w14:paraId="175ABDA1" w14:textId="77777777" w:rsidTr="00BB442B">
        <w:tc>
          <w:tcPr>
            <w:tcW w:w="2547" w:type="dxa"/>
            <w:vMerge w:val="restart"/>
          </w:tcPr>
          <w:p w14:paraId="3D2298E2"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Planuoti ir pasiekti rezultatai atvirojo darbo su jaunimu veiklos srityje</w:t>
            </w:r>
          </w:p>
        </w:tc>
        <w:tc>
          <w:tcPr>
            <w:tcW w:w="6024" w:type="dxa"/>
          </w:tcPr>
          <w:p w14:paraId="734FFB54"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Naujų AJC arba AJE įsteigimas. Naujų AJC, AJE skaičius (balai skiriami atsižvelgiant į savivaldybės dydį).</w:t>
            </w:r>
          </w:p>
        </w:tc>
        <w:tc>
          <w:tcPr>
            <w:tcW w:w="0" w:type="auto"/>
            <w:vAlign w:val="center"/>
          </w:tcPr>
          <w:p w14:paraId="5E69AE90"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3,0</w:t>
            </w:r>
          </w:p>
        </w:tc>
      </w:tr>
      <w:tr w:rsidR="00FA3761" w:rsidRPr="00BB2205" w14:paraId="375E0CFF" w14:textId="77777777" w:rsidTr="00BB442B">
        <w:tc>
          <w:tcPr>
            <w:tcW w:w="2547" w:type="dxa"/>
            <w:vMerge/>
          </w:tcPr>
          <w:p w14:paraId="0F2991DF"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48CDDD52"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Naujai įsteigtų AJC, AJE tiesiogiai su jaunimu dirbančių jaunimo darbuotojų, nuosekliai finansuojamų savivaldybės biudžeto lėšomis, etatų skaičius (jei įsteigti tais metais, kurių veikla vertinama) (balai skiriami atsižvelgiant į savivaldybės dydį).</w:t>
            </w:r>
          </w:p>
        </w:tc>
        <w:tc>
          <w:tcPr>
            <w:tcW w:w="0" w:type="auto"/>
            <w:vAlign w:val="center"/>
          </w:tcPr>
          <w:p w14:paraId="1CB06D4E"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0,5</w:t>
            </w:r>
          </w:p>
        </w:tc>
      </w:tr>
      <w:tr w:rsidR="00FA3761" w:rsidRPr="00BB2205" w14:paraId="3E7D1C37" w14:textId="77777777" w:rsidTr="00BB442B">
        <w:tc>
          <w:tcPr>
            <w:tcW w:w="2547" w:type="dxa"/>
            <w:vMerge/>
          </w:tcPr>
          <w:p w14:paraId="2E256D4D"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6CDEF491"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skirta planuota arba didesnė AJC, AJE finansavimo suma.</w:t>
            </w:r>
          </w:p>
        </w:tc>
        <w:tc>
          <w:tcPr>
            <w:tcW w:w="0" w:type="auto"/>
            <w:vAlign w:val="center"/>
          </w:tcPr>
          <w:p w14:paraId="4059577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w:t>
            </w:r>
          </w:p>
        </w:tc>
      </w:tr>
      <w:tr w:rsidR="00FA3761" w:rsidRPr="00BB2205" w14:paraId="30282792" w14:textId="77777777" w:rsidTr="00BB442B">
        <w:tc>
          <w:tcPr>
            <w:tcW w:w="2547" w:type="dxa"/>
            <w:vMerge/>
          </w:tcPr>
          <w:p w14:paraId="60B0355B"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62FBD9EB"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Bendradarbiaujama su savivaldybėje veikiančiais AJC, AJE, derinami metiniai veiklos planai, renkami rodikliai ir pateiktas AJC, AJE unikalių lankytojų skaičius.</w:t>
            </w:r>
          </w:p>
        </w:tc>
        <w:tc>
          <w:tcPr>
            <w:tcW w:w="0" w:type="auto"/>
            <w:vAlign w:val="center"/>
          </w:tcPr>
          <w:p w14:paraId="72E401DB"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w:t>
            </w:r>
          </w:p>
        </w:tc>
      </w:tr>
      <w:tr w:rsidR="00FA3761" w:rsidRPr="00BB2205" w14:paraId="24CE7DAE" w14:textId="77777777" w:rsidTr="00BB442B">
        <w:tc>
          <w:tcPr>
            <w:tcW w:w="2547" w:type="dxa"/>
            <w:vMerge/>
          </w:tcPr>
          <w:p w14:paraId="0F82CD01"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27FF6559"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Savivaldybės tarybos sprendimu arba administracijos direktoriaus įsakymu patvirtintas savivaldybės AJC, AJE veiklos kokybės užtikrinimo aprašas (jei patvirtinta tais metais, kurių veikla vertinama).</w:t>
            </w:r>
          </w:p>
        </w:tc>
        <w:tc>
          <w:tcPr>
            <w:tcW w:w="0" w:type="auto"/>
            <w:vAlign w:val="center"/>
          </w:tcPr>
          <w:p w14:paraId="0BDFD3D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w:t>
            </w:r>
          </w:p>
        </w:tc>
      </w:tr>
    </w:tbl>
    <w:p w14:paraId="20B833E3" w14:textId="77777777" w:rsidR="00FA3761" w:rsidRPr="00BB2205" w:rsidRDefault="00FA3761" w:rsidP="00FA3761">
      <w:pPr>
        <w:rPr>
          <w:rFonts w:ascii="Times New Roman" w:eastAsia="Calibri" w:hAnsi="Times New Roman" w:cs="Times New Roman"/>
          <w:kern w:val="0"/>
          <w14:ligatures w14:val="none"/>
        </w:rPr>
      </w:pPr>
      <w:r w:rsidRPr="00BB2205">
        <w:rPr>
          <w:rFonts w:ascii="Times New Roman" w:eastAsia="Calibri" w:hAnsi="Times New Roman" w:cs="Times New Roman"/>
          <w:kern w:val="0"/>
          <w14:ligatures w14:val="none"/>
        </w:rPr>
        <w:br w:type="page"/>
      </w:r>
    </w:p>
    <w:tbl>
      <w:tblPr>
        <w:tblStyle w:val="TableGrid1"/>
        <w:tblW w:w="10060" w:type="dxa"/>
        <w:tblLook w:val="04A0" w:firstRow="1" w:lastRow="0" w:firstColumn="1" w:lastColumn="0" w:noHBand="0" w:noVBand="1"/>
      </w:tblPr>
      <w:tblGrid>
        <w:gridCol w:w="2547"/>
        <w:gridCol w:w="6024"/>
        <w:gridCol w:w="1489"/>
      </w:tblGrid>
      <w:tr w:rsidR="00FA3761" w:rsidRPr="00BB2205" w14:paraId="25C93565" w14:textId="77777777" w:rsidTr="00BB442B">
        <w:tc>
          <w:tcPr>
            <w:tcW w:w="8571" w:type="dxa"/>
            <w:gridSpan w:val="2"/>
            <w:vAlign w:val="center"/>
          </w:tcPr>
          <w:p w14:paraId="55AB3D5E"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lastRenderedPageBreak/>
              <w:t>DARBAS SU JAUNIMU: MOBILUSIS, DARBAS SU JAUNIMU GATVĖJE</w:t>
            </w:r>
          </w:p>
        </w:tc>
        <w:tc>
          <w:tcPr>
            <w:tcW w:w="1489" w:type="dxa"/>
            <w:vAlign w:val="center"/>
          </w:tcPr>
          <w:p w14:paraId="255E17F1"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2,4</w:t>
            </w:r>
          </w:p>
        </w:tc>
      </w:tr>
      <w:tr w:rsidR="00FA3761" w:rsidRPr="00BB2205" w14:paraId="53313A89" w14:textId="77777777" w:rsidTr="00BB442B">
        <w:tc>
          <w:tcPr>
            <w:tcW w:w="2547" w:type="dxa"/>
          </w:tcPr>
          <w:p w14:paraId="33122A0D"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skiriamas finansavimas mobiliajam, darbui su jaunimu gatvėje savivaldybėje įgyvendinti</w:t>
            </w:r>
          </w:p>
        </w:tc>
        <w:tc>
          <w:tcPr>
            <w:tcW w:w="6024" w:type="dxa"/>
          </w:tcPr>
          <w:p w14:paraId="5AE3FDB4"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Užtikrinta, jog savivaldybė prisideda prie mobiliojo, darbo su jaunimu gatvėje įgyvendinimo savivaldybėje (finansavimas etatams, veikloms jaunimui). Savivaldybės finansavimas mobiliajam darbui arba darbui su jaunimo gatvėje (balai skiriami atsižvelgiant į savivaldybės dydį).</w:t>
            </w:r>
          </w:p>
        </w:tc>
        <w:tc>
          <w:tcPr>
            <w:tcW w:w="1489" w:type="dxa"/>
            <w:vAlign w:val="center"/>
          </w:tcPr>
          <w:p w14:paraId="7788B914"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0,4</w:t>
            </w:r>
          </w:p>
        </w:tc>
      </w:tr>
      <w:tr w:rsidR="00FA3761" w:rsidRPr="00BB2205" w14:paraId="7B80918D" w14:textId="77777777" w:rsidTr="00BB442B">
        <w:tc>
          <w:tcPr>
            <w:tcW w:w="2547" w:type="dxa"/>
            <w:vMerge w:val="restart"/>
          </w:tcPr>
          <w:p w14:paraId="229F86CB"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Komandų, vykdančių mobilųjį, darbą su jaunimu gatvėje, skaičius</w:t>
            </w:r>
          </w:p>
        </w:tc>
        <w:tc>
          <w:tcPr>
            <w:tcW w:w="6024" w:type="dxa"/>
          </w:tcPr>
          <w:p w14:paraId="5D02D83C"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Skiriamas balas už komandų, vykdančių mobilųjį, darbą su jaunimu gatvėje skaičių atsižvelgiant į savivaldybės dydį. Komandų skaičius (balai skiriami atsižvelgiant į savivaldybės dydį).</w:t>
            </w:r>
          </w:p>
        </w:tc>
        <w:tc>
          <w:tcPr>
            <w:tcW w:w="1489" w:type="dxa"/>
            <w:vAlign w:val="center"/>
          </w:tcPr>
          <w:p w14:paraId="512E625E"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0,5</w:t>
            </w:r>
          </w:p>
        </w:tc>
      </w:tr>
      <w:tr w:rsidR="00FA3761" w:rsidRPr="00BB2205" w14:paraId="2DA52369" w14:textId="77777777" w:rsidTr="00BB442B">
        <w:tc>
          <w:tcPr>
            <w:tcW w:w="2547" w:type="dxa"/>
            <w:vMerge/>
          </w:tcPr>
          <w:p w14:paraId="0E5CD386"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1A2B748E"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Komandų (sudarytų iš ne mažiau kaip 2 jaunimo darbuotojų), vykdančių mobilųjį, darbą su jaunimu gatvėje, ir savivaldybėje gyvenančių jaunų žmonių skaičiaus santykis.</w:t>
            </w:r>
          </w:p>
        </w:tc>
        <w:tc>
          <w:tcPr>
            <w:tcW w:w="1489" w:type="dxa"/>
            <w:vAlign w:val="center"/>
          </w:tcPr>
          <w:p w14:paraId="102319E5"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0,1</w:t>
            </w:r>
          </w:p>
        </w:tc>
      </w:tr>
      <w:tr w:rsidR="00FA3761" w:rsidRPr="00BB2205" w14:paraId="41FF6E46" w14:textId="77777777" w:rsidTr="00BB442B">
        <w:tc>
          <w:tcPr>
            <w:tcW w:w="2547" w:type="dxa"/>
          </w:tcPr>
          <w:p w14:paraId="334C35FB"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Vietų, į kurias vyksta mobiliojo, darbo su jaunimu gatvėje komanda, skaičius</w:t>
            </w:r>
          </w:p>
        </w:tc>
        <w:tc>
          <w:tcPr>
            <w:tcW w:w="6024" w:type="dxa"/>
          </w:tcPr>
          <w:p w14:paraId="0DBFB8ED"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Vietų, į kurias vyksta mobiliojo, darbo su jaunimu gatvėje komanda (sudaryta iš ne mažiau kaip 2 jaunimo darbuotojų), ir savivaldybėje gyvenančių jaunų žmonių skaičiaus santykis.</w:t>
            </w:r>
          </w:p>
        </w:tc>
        <w:tc>
          <w:tcPr>
            <w:tcW w:w="1489" w:type="dxa"/>
            <w:vAlign w:val="center"/>
          </w:tcPr>
          <w:p w14:paraId="0F260E4E"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0,4</w:t>
            </w:r>
          </w:p>
        </w:tc>
      </w:tr>
      <w:tr w:rsidR="00FA3761" w:rsidRPr="00BB2205" w14:paraId="712AC28E" w14:textId="77777777" w:rsidTr="00BB442B">
        <w:tc>
          <w:tcPr>
            <w:tcW w:w="2547" w:type="dxa"/>
          </w:tcPr>
          <w:p w14:paraId="7F364626"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Unikalių jaunų žmonių, su kuriais mobiliojo, darbo su jaunimu gatvėje metu palaikomas reguliarus kontaktas, skaičius</w:t>
            </w:r>
          </w:p>
        </w:tc>
        <w:tc>
          <w:tcPr>
            <w:tcW w:w="6024" w:type="dxa"/>
          </w:tcPr>
          <w:p w14:paraId="602E0E06"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Unikalių jaunų žmonių, su kuriais palaikomas reguliarus kontaktas, ir savivaldybėje gyvenančių jaunų žmonių skaičiaus santykis.</w:t>
            </w:r>
          </w:p>
        </w:tc>
        <w:tc>
          <w:tcPr>
            <w:tcW w:w="1489" w:type="dxa"/>
            <w:vAlign w:val="center"/>
          </w:tcPr>
          <w:p w14:paraId="61DCDD83"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0,1</w:t>
            </w:r>
          </w:p>
        </w:tc>
      </w:tr>
      <w:tr w:rsidR="00FA3761" w:rsidRPr="00BB2205" w14:paraId="1698502C" w14:textId="77777777" w:rsidTr="00BB442B">
        <w:tc>
          <w:tcPr>
            <w:tcW w:w="2547" w:type="dxa"/>
            <w:vMerge w:val="restart"/>
          </w:tcPr>
          <w:p w14:paraId="1076A4DF"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Planuoti ir pasiekti rezultatai mobiliojo, darbo su jaunimu gatvėje veiklos srityje</w:t>
            </w:r>
          </w:p>
        </w:tc>
        <w:tc>
          <w:tcPr>
            <w:tcW w:w="6024" w:type="dxa"/>
          </w:tcPr>
          <w:p w14:paraId="329FA60D"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skirtas numatytas arba didesnis mobiliojo, darbo su jaunimu gatvėje finansavimas.</w:t>
            </w:r>
          </w:p>
        </w:tc>
        <w:tc>
          <w:tcPr>
            <w:tcW w:w="1489" w:type="dxa"/>
            <w:vAlign w:val="center"/>
          </w:tcPr>
          <w:p w14:paraId="31B20C8D"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w:t>
            </w:r>
          </w:p>
        </w:tc>
      </w:tr>
      <w:tr w:rsidR="00FA3761" w:rsidRPr="00BB2205" w14:paraId="65F04CAE" w14:textId="77777777" w:rsidTr="00BB442B">
        <w:tc>
          <w:tcPr>
            <w:tcW w:w="2547" w:type="dxa"/>
            <w:vMerge/>
          </w:tcPr>
          <w:p w14:paraId="6C485E61"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2F59AA7F"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Įsteigti (nauji) jaunimo darbuotojų etatai mobiliajam, darbui gatvėje vykdyti, nuosekliai finansuojami iš savivaldybės biudžeto lėšų (jeigu įsteigti tais metais, kurių veikla vertinama) (balai skiriami atsižvelgiant į savivaldybės dydį).</w:t>
            </w:r>
          </w:p>
        </w:tc>
        <w:tc>
          <w:tcPr>
            <w:tcW w:w="1489" w:type="dxa"/>
            <w:vAlign w:val="center"/>
          </w:tcPr>
          <w:p w14:paraId="1DEE9C5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0,5</w:t>
            </w:r>
          </w:p>
        </w:tc>
      </w:tr>
      <w:tr w:rsidR="00FA3761" w:rsidRPr="00BB2205" w14:paraId="68E2B2FE" w14:textId="77777777" w:rsidTr="00BB442B">
        <w:tc>
          <w:tcPr>
            <w:tcW w:w="2547" w:type="dxa"/>
            <w:vMerge/>
          </w:tcPr>
          <w:p w14:paraId="4EBAAD51"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6A97CACC"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Mobilųjį, darbą su jaunimu gatvėje vykdo numatytas ar didesnis skaičius komandų.</w:t>
            </w:r>
          </w:p>
        </w:tc>
        <w:tc>
          <w:tcPr>
            <w:tcW w:w="1489" w:type="dxa"/>
            <w:vAlign w:val="center"/>
          </w:tcPr>
          <w:p w14:paraId="5C4BF429"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0,1</w:t>
            </w:r>
          </w:p>
        </w:tc>
      </w:tr>
      <w:tr w:rsidR="00FA3761" w:rsidRPr="00BB2205" w14:paraId="64AB5D41" w14:textId="77777777" w:rsidTr="00BB442B">
        <w:tc>
          <w:tcPr>
            <w:tcW w:w="2547" w:type="dxa"/>
            <w:vMerge/>
          </w:tcPr>
          <w:p w14:paraId="5BF99BE7" w14:textId="77777777" w:rsidR="00FA3761" w:rsidRPr="00BB2205" w:rsidRDefault="00FA3761" w:rsidP="00FA3761">
            <w:pPr>
              <w:jc w:val="both"/>
              <w:rPr>
                <w:rFonts w:ascii="Times New Roman" w:eastAsia="Calibri" w:hAnsi="Times New Roman" w:cs="Times New Roman"/>
                <w:sz w:val="20"/>
                <w:szCs w:val="20"/>
                <w:lang w:val="lt-LT"/>
              </w:rPr>
            </w:pPr>
          </w:p>
        </w:tc>
        <w:tc>
          <w:tcPr>
            <w:tcW w:w="6024" w:type="dxa"/>
          </w:tcPr>
          <w:p w14:paraId="11DEE0C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Mobilusis, darbas su jaunimu gatvėje vykdomas numatytame ar didesniame skaičiuje vietų.</w:t>
            </w:r>
          </w:p>
        </w:tc>
        <w:tc>
          <w:tcPr>
            <w:tcW w:w="1489" w:type="dxa"/>
            <w:vAlign w:val="center"/>
          </w:tcPr>
          <w:p w14:paraId="2E61454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0,1</w:t>
            </w:r>
          </w:p>
        </w:tc>
      </w:tr>
    </w:tbl>
    <w:p w14:paraId="1D2563C0" w14:textId="77777777" w:rsidR="00FA3761" w:rsidRPr="00BB2205" w:rsidRDefault="00FA3761" w:rsidP="00FA3761">
      <w:pPr>
        <w:spacing w:after="0" w:line="360" w:lineRule="auto"/>
        <w:jc w:val="both"/>
        <w:rPr>
          <w:rFonts w:ascii="Times New Roman" w:eastAsia="Calibri" w:hAnsi="Times New Roman" w:cs="Times New Roman"/>
          <w:kern w:val="0"/>
          <w:sz w:val="24"/>
          <w:szCs w:val="24"/>
          <w14:ligatures w14:val="none"/>
        </w:rPr>
      </w:pPr>
    </w:p>
    <w:p w14:paraId="3E708E1F" w14:textId="4F7F4145" w:rsidR="00FA3761" w:rsidRPr="00680155" w:rsidRDefault="00FA3761" w:rsidP="00FA3761">
      <w:pPr>
        <w:spacing w:after="0" w:line="360" w:lineRule="auto"/>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ab/>
      </w:r>
      <w:r w:rsidRPr="00BB2205">
        <w:rPr>
          <w:rFonts w:ascii="Times New Roman" w:eastAsia="Calibri" w:hAnsi="Times New Roman" w:cs="Times New Roman"/>
          <w:b/>
          <w:bCs/>
          <w:kern w:val="0"/>
          <w:sz w:val="24"/>
          <w:szCs w:val="24"/>
          <w14:ligatures w14:val="none"/>
        </w:rPr>
        <w:t>Vidutinis darbo su jaunimu srities vertinimas 202</w:t>
      </w:r>
      <w:r w:rsidR="005F5FA7">
        <w:rPr>
          <w:rFonts w:ascii="Times New Roman" w:eastAsia="Calibri" w:hAnsi="Times New Roman" w:cs="Times New Roman"/>
          <w:b/>
          <w:bCs/>
          <w:kern w:val="0"/>
          <w:sz w:val="24"/>
          <w:szCs w:val="24"/>
          <w14:ligatures w14:val="none"/>
        </w:rPr>
        <w:t>4</w:t>
      </w:r>
      <w:r w:rsidRPr="00BB2205">
        <w:rPr>
          <w:rFonts w:ascii="Times New Roman" w:eastAsia="Calibri" w:hAnsi="Times New Roman" w:cs="Times New Roman"/>
          <w:b/>
          <w:bCs/>
          <w:kern w:val="0"/>
          <w:sz w:val="24"/>
          <w:szCs w:val="24"/>
          <w14:ligatures w14:val="none"/>
        </w:rPr>
        <w:t xml:space="preserve"> m. siekia </w:t>
      </w:r>
      <w:r w:rsidR="007A22C5" w:rsidRPr="00BB2205">
        <w:rPr>
          <w:rFonts w:ascii="Times New Roman" w:eastAsia="Calibri" w:hAnsi="Times New Roman" w:cs="Times New Roman"/>
          <w:b/>
          <w:bCs/>
          <w:kern w:val="0"/>
          <w:sz w:val="24"/>
          <w:szCs w:val="24"/>
          <w14:ligatures w14:val="none"/>
        </w:rPr>
        <w:t>5,</w:t>
      </w:r>
      <w:r w:rsidR="00EC44E8">
        <w:rPr>
          <w:rFonts w:ascii="Times New Roman" w:eastAsia="Calibri" w:hAnsi="Times New Roman" w:cs="Times New Roman"/>
          <w:b/>
          <w:bCs/>
          <w:kern w:val="0"/>
          <w:sz w:val="24"/>
          <w:szCs w:val="24"/>
          <w14:ligatures w14:val="none"/>
        </w:rPr>
        <w:t>39</w:t>
      </w:r>
      <w:r w:rsidRPr="00BB2205">
        <w:rPr>
          <w:rFonts w:ascii="Times New Roman" w:eastAsia="Calibri" w:hAnsi="Times New Roman" w:cs="Times New Roman"/>
          <w:b/>
          <w:bCs/>
          <w:kern w:val="0"/>
          <w:sz w:val="24"/>
          <w:szCs w:val="24"/>
          <w14:ligatures w14:val="none"/>
        </w:rPr>
        <w:t xml:space="preserve"> balo</w:t>
      </w:r>
      <w:r w:rsidRPr="00BB2205">
        <w:rPr>
          <w:rFonts w:ascii="Times New Roman" w:eastAsia="Calibri" w:hAnsi="Times New Roman" w:cs="Times New Roman"/>
          <w:kern w:val="0"/>
          <w:sz w:val="24"/>
          <w:szCs w:val="24"/>
          <w14:ligatures w14:val="none"/>
        </w:rPr>
        <w:t xml:space="preserve"> (202</w:t>
      </w:r>
      <w:r w:rsidR="005F5FA7">
        <w:rPr>
          <w:rFonts w:ascii="Times New Roman" w:eastAsia="Calibri" w:hAnsi="Times New Roman" w:cs="Times New Roman"/>
          <w:kern w:val="0"/>
          <w:sz w:val="24"/>
          <w:szCs w:val="24"/>
          <w14:ligatures w14:val="none"/>
        </w:rPr>
        <w:t>3</w:t>
      </w:r>
      <w:r w:rsidRPr="00BB2205">
        <w:rPr>
          <w:rFonts w:ascii="Times New Roman" w:eastAsia="Calibri" w:hAnsi="Times New Roman" w:cs="Times New Roman"/>
          <w:kern w:val="0"/>
          <w:sz w:val="24"/>
          <w:szCs w:val="24"/>
          <w14:ligatures w14:val="none"/>
        </w:rPr>
        <w:t xml:space="preserve"> m. – </w:t>
      </w:r>
      <w:r w:rsidR="005F5FA7">
        <w:rPr>
          <w:rFonts w:ascii="Times New Roman" w:eastAsia="Calibri" w:hAnsi="Times New Roman" w:cs="Times New Roman"/>
          <w:kern w:val="0"/>
          <w:sz w:val="24"/>
          <w:szCs w:val="24"/>
          <w14:ligatures w14:val="none"/>
        </w:rPr>
        <w:t>5,04</w:t>
      </w:r>
      <w:r w:rsidRPr="00BB2205">
        <w:rPr>
          <w:rFonts w:ascii="Times New Roman" w:eastAsia="Calibri" w:hAnsi="Times New Roman" w:cs="Times New Roman"/>
          <w:kern w:val="0"/>
          <w:sz w:val="24"/>
          <w:szCs w:val="24"/>
          <w14:ligatures w14:val="none"/>
        </w:rPr>
        <w:t xml:space="preserve"> balo). Aukščiausią įvertinimą gavusios savivaldybės užtikrina darbo su jaunimu formų išlaikymą savivaldybės biudžeto lėšomis, vykdo darbo su jaunimu formų plėtrą savivaldybėje (įsteigti nauji darbuotojų etatai, atvirieji jaunimo centrai ir (ar) erdvės, savivaldybės biudžeto lėšomis pradėtas vykdyti ar toliau vykdomas mobilusis darbas su jaunimu ar darbas su jaunimu gatvėje).</w:t>
      </w:r>
    </w:p>
    <w:p w14:paraId="7F091F23" w14:textId="789C5DE9" w:rsidR="00FA3761" w:rsidRPr="00AF7E20" w:rsidRDefault="00FA3761" w:rsidP="00FA3761">
      <w:pPr>
        <w:spacing w:after="0" w:line="360" w:lineRule="auto"/>
        <w:jc w:val="both"/>
        <w:rPr>
          <w:rFonts w:ascii="Times New Roman" w:eastAsia="Calibri" w:hAnsi="Times New Roman" w:cs="Times New Roman"/>
          <w:kern w:val="0"/>
          <w:sz w:val="24"/>
          <w:szCs w:val="24"/>
          <w:highlight w:val="yellow"/>
          <w14:ligatures w14:val="none"/>
        </w:rPr>
      </w:pPr>
      <w:r w:rsidRPr="00BB2205">
        <w:rPr>
          <w:rFonts w:ascii="Times New Roman" w:eastAsia="Calibri" w:hAnsi="Times New Roman" w:cs="Times New Roman"/>
          <w:kern w:val="0"/>
          <w:sz w:val="24"/>
          <w:szCs w:val="24"/>
          <w14:ligatures w14:val="none"/>
        </w:rPr>
        <w:tab/>
      </w:r>
      <w:r w:rsidRPr="00BB2205">
        <w:rPr>
          <w:rFonts w:ascii="Times New Roman" w:eastAsia="Calibri" w:hAnsi="Times New Roman" w:cs="Times New Roman"/>
          <w:b/>
          <w:bCs/>
          <w:kern w:val="0"/>
          <w:sz w:val="24"/>
          <w:szCs w:val="24"/>
          <w14:ligatures w14:val="none"/>
        </w:rPr>
        <w:t>Darbo su jaunimu srityje 202</w:t>
      </w:r>
      <w:r w:rsidR="008C1E15">
        <w:rPr>
          <w:rFonts w:ascii="Times New Roman" w:eastAsia="Calibri" w:hAnsi="Times New Roman" w:cs="Times New Roman"/>
          <w:b/>
          <w:bCs/>
          <w:kern w:val="0"/>
          <w:sz w:val="24"/>
          <w:szCs w:val="24"/>
          <w14:ligatures w14:val="none"/>
        </w:rPr>
        <w:t>4</w:t>
      </w:r>
      <w:r w:rsidRPr="00BB2205">
        <w:rPr>
          <w:rFonts w:ascii="Times New Roman" w:eastAsia="Calibri" w:hAnsi="Times New Roman" w:cs="Times New Roman"/>
          <w:b/>
          <w:bCs/>
          <w:kern w:val="0"/>
          <w:sz w:val="24"/>
          <w:szCs w:val="24"/>
          <w14:ligatures w14:val="none"/>
        </w:rPr>
        <w:t xml:space="preserve"> m. savivaldybės vidutiniškai įgyvendino </w:t>
      </w:r>
      <w:r w:rsidR="008C1E15">
        <w:rPr>
          <w:rFonts w:ascii="Times New Roman" w:eastAsia="Calibri" w:hAnsi="Times New Roman" w:cs="Times New Roman"/>
          <w:b/>
          <w:bCs/>
          <w:kern w:val="0"/>
          <w:sz w:val="24"/>
          <w:szCs w:val="24"/>
          <w14:ligatures w14:val="none"/>
        </w:rPr>
        <w:t>81</w:t>
      </w:r>
      <w:r w:rsidR="00B8391A">
        <w:rPr>
          <w:rFonts w:ascii="Times New Roman" w:eastAsia="Calibri" w:hAnsi="Times New Roman" w:cs="Times New Roman"/>
          <w:b/>
          <w:bCs/>
          <w:kern w:val="0"/>
          <w:sz w:val="24"/>
          <w:szCs w:val="24"/>
          <w14:ligatures w14:val="none"/>
        </w:rPr>
        <w:t>,</w:t>
      </w:r>
      <w:r w:rsidR="00680155">
        <w:rPr>
          <w:rFonts w:ascii="Times New Roman" w:eastAsia="Calibri" w:hAnsi="Times New Roman" w:cs="Times New Roman"/>
          <w:b/>
          <w:bCs/>
          <w:kern w:val="0"/>
          <w:sz w:val="24"/>
          <w:szCs w:val="24"/>
          <w14:ligatures w14:val="none"/>
        </w:rPr>
        <w:t>3</w:t>
      </w:r>
      <w:r w:rsidRPr="00BB2205">
        <w:rPr>
          <w:rFonts w:ascii="Times New Roman" w:eastAsia="Calibri" w:hAnsi="Times New Roman" w:cs="Times New Roman"/>
          <w:b/>
          <w:bCs/>
          <w:kern w:val="0"/>
          <w:sz w:val="24"/>
          <w:szCs w:val="24"/>
          <w14:ligatures w14:val="none"/>
        </w:rPr>
        <w:t xml:space="preserve"> proc. rekomenduotų jaunimo politikos užduočių </w:t>
      </w:r>
      <w:r w:rsidRPr="00BB2205">
        <w:rPr>
          <w:rFonts w:ascii="Times New Roman" w:eastAsia="Calibri" w:hAnsi="Times New Roman" w:cs="Times New Roman"/>
          <w:kern w:val="0"/>
          <w:sz w:val="24"/>
          <w:szCs w:val="24"/>
          <w14:ligatures w14:val="none"/>
        </w:rPr>
        <w:t>(202</w:t>
      </w:r>
      <w:r w:rsidR="005F5FA7">
        <w:rPr>
          <w:rFonts w:ascii="Times New Roman" w:eastAsia="Calibri" w:hAnsi="Times New Roman" w:cs="Times New Roman"/>
          <w:kern w:val="0"/>
          <w:sz w:val="24"/>
          <w:szCs w:val="24"/>
          <w14:ligatures w14:val="none"/>
        </w:rPr>
        <w:t>3</w:t>
      </w:r>
      <w:r w:rsidRPr="00BB2205">
        <w:rPr>
          <w:rFonts w:ascii="Times New Roman" w:eastAsia="Calibri" w:hAnsi="Times New Roman" w:cs="Times New Roman"/>
          <w:kern w:val="0"/>
          <w:sz w:val="24"/>
          <w:szCs w:val="24"/>
          <w14:ligatures w14:val="none"/>
        </w:rPr>
        <w:t xml:space="preserve"> m. - </w:t>
      </w:r>
      <w:r w:rsidR="005F5FA7">
        <w:rPr>
          <w:rFonts w:ascii="Times New Roman" w:eastAsia="Calibri" w:hAnsi="Times New Roman" w:cs="Times New Roman"/>
          <w:kern w:val="0"/>
          <w:sz w:val="24"/>
          <w:szCs w:val="24"/>
          <w14:ligatures w14:val="none"/>
        </w:rPr>
        <w:t>74</w:t>
      </w:r>
      <w:r w:rsidRPr="00BB2205">
        <w:rPr>
          <w:rFonts w:ascii="Times New Roman" w:eastAsia="Calibri" w:hAnsi="Times New Roman" w:cs="Times New Roman"/>
          <w:kern w:val="0"/>
          <w:sz w:val="24"/>
          <w:szCs w:val="24"/>
          <w14:ligatures w14:val="none"/>
        </w:rPr>
        <w:t xml:space="preserve"> proc.)</w:t>
      </w:r>
      <w:r w:rsidR="007A22C5" w:rsidRPr="00BB2205">
        <w:rPr>
          <w:rFonts w:ascii="Times New Roman" w:eastAsia="Calibri" w:hAnsi="Times New Roman" w:cs="Times New Roman"/>
          <w:kern w:val="0"/>
          <w:sz w:val="24"/>
          <w:szCs w:val="24"/>
          <w14:ligatures w14:val="none"/>
        </w:rPr>
        <w:t>.</w:t>
      </w:r>
      <w:r w:rsidRPr="00BB2205">
        <w:rPr>
          <w:rFonts w:ascii="Times New Roman" w:eastAsia="Calibri" w:hAnsi="Times New Roman" w:cs="Times New Roman"/>
          <w:kern w:val="0"/>
          <w:sz w:val="24"/>
          <w:szCs w:val="24"/>
          <w14:ligatures w14:val="none"/>
        </w:rPr>
        <w:t xml:space="preserve"> </w:t>
      </w:r>
      <w:r w:rsidR="008C1E15">
        <w:rPr>
          <w:rFonts w:ascii="Times New Roman" w:eastAsia="Calibri" w:hAnsi="Times New Roman" w:cs="Times New Roman"/>
          <w:kern w:val="0"/>
          <w:sz w:val="24"/>
          <w:szCs w:val="24"/>
          <w14:ligatures w14:val="none"/>
        </w:rPr>
        <w:t>11</w:t>
      </w:r>
      <w:r w:rsidRPr="00BB2205">
        <w:rPr>
          <w:rFonts w:ascii="Times New Roman" w:eastAsia="Calibri" w:hAnsi="Times New Roman" w:cs="Times New Roman"/>
          <w:kern w:val="0"/>
          <w:sz w:val="24"/>
          <w:szCs w:val="24"/>
          <w14:ligatures w14:val="none"/>
        </w:rPr>
        <w:t xml:space="preserve"> savivaldyb</w:t>
      </w:r>
      <w:r w:rsidR="00571DC3" w:rsidRPr="00BB2205">
        <w:rPr>
          <w:rFonts w:ascii="Times New Roman" w:eastAsia="Calibri" w:hAnsi="Times New Roman" w:cs="Times New Roman"/>
          <w:kern w:val="0"/>
          <w:sz w:val="24"/>
          <w:szCs w:val="24"/>
          <w14:ligatures w14:val="none"/>
        </w:rPr>
        <w:t>ių</w:t>
      </w:r>
      <w:r w:rsidRPr="00BB2205">
        <w:rPr>
          <w:rFonts w:ascii="Times New Roman" w:eastAsia="Calibri" w:hAnsi="Times New Roman" w:cs="Times New Roman"/>
          <w:kern w:val="0"/>
          <w:sz w:val="24"/>
          <w:szCs w:val="24"/>
          <w14:ligatures w14:val="none"/>
        </w:rPr>
        <w:t xml:space="preserve"> (</w:t>
      </w:r>
      <w:r w:rsidR="007A22C5" w:rsidRPr="00BB2205">
        <w:rPr>
          <w:rFonts w:ascii="Times New Roman" w:eastAsia="Calibri" w:hAnsi="Times New Roman" w:cs="Times New Roman"/>
          <w:kern w:val="0"/>
          <w:sz w:val="24"/>
          <w:szCs w:val="24"/>
          <w14:ligatures w14:val="none"/>
        </w:rPr>
        <w:t>Alytaus miest</w:t>
      </w:r>
      <w:r w:rsidR="00571DC3" w:rsidRPr="00BB2205">
        <w:rPr>
          <w:rFonts w:ascii="Times New Roman" w:eastAsia="Calibri" w:hAnsi="Times New Roman" w:cs="Times New Roman"/>
          <w:kern w:val="0"/>
          <w:sz w:val="24"/>
          <w:szCs w:val="24"/>
          <w14:ligatures w14:val="none"/>
        </w:rPr>
        <w:t>as</w:t>
      </w:r>
      <w:r w:rsidR="007A22C5" w:rsidRPr="00BB2205">
        <w:rPr>
          <w:rFonts w:ascii="Times New Roman" w:eastAsia="Calibri" w:hAnsi="Times New Roman" w:cs="Times New Roman"/>
          <w:kern w:val="0"/>
          <w:sz w:val="24"/>
          <w:szCs w:val="24"/>
          <w14:ligatures w14:val="none"/>
        </w:rPr>
        <w:t>,</w:t>
      </w:r>
      <w:r w:rsidR="008C1E15">
        <w:rPr>
          <w:rFonts w:ascii="Times New Roman" w:eastAsia="Calibri" w:hAnsi="Times New Roman" w:cs="Times New Roman"/>
          <w:kern w:val="0"/>
          <w:sz w:val="24"/>
          <w:szCs w:val="24"/>
          <w14:ligatures w14:val="none"/>
        </w:rPr>
        <w:t xml:space="preserve"> Alytaus rajonas, </w:t>
      </w:r>
      <w:r w:rsidR="007A22C5" w:rsidRPr="00BB2205">
        <w:rPr>
          <w:rFonts w:ascii="Times New Roman" w:eastAsia="Calibri" w:hAnsi="Times New Roman" w:cs="Times New Roman"/>
          <w:kern w:val="0"/>
          <w:sz w:val="24"/>
          <w:szCs w:val="24"/>
          <w14:ligatures w14:val="none"/>
        </w:rPr>
        <w:t xml:space="preserve"> </w:t>
      </w:r>
      <w:r w:rsidR="008C1E15">
        <w:rPr>
          <w:rFonts w:ascii="Times New Roman" w:eastAsia="Calibri" w:hAnsi="Times New Roman" w:cs="Times New Roman"/>
          <w:kern w:val="0"/>
          <w:sz w:val="24"/>
          <w:szCs w:val="24"/>
          <w14:ligatures w14:val="none"/>
        </w:rPr>
        <w:t>Kėdainių rajonas, Pakruojo rajonas, Panevėžio rajonas, Raseinių rajonas, Šakių rajonas, Šilutės rajonas, Širvintų rajonas, Vilkaviškio rajonas, Vilniaus miestas</w:t>
      </w:r>
      <w:r w:rsidR="00571DC3" w:rsidRPr="00BB2205">
        <w:rPr>
          <w:rFonts w:ascii="Times New Roman" w:eastAsia="Calibri" w:hAnsi="Times New Roman" w:cs="Times New Roman"/>
          <w:kern w:val="0"/>
          <w:sz w:val="24"/>
          <w:szCs w:val="24"/>
          <w14:ligatures w14:val="none"/>
        </w:rPr>
        <w:t xml:space="preserve">) </w:t>
      </w:r>
      <w:r w:rsidRPr="00BB2205">
        <w:rPr>
          <w:rFonts w:ascii="Times New Roman" w:eastAsia="Calibri" w:hAnsi="Times New Roman" w:cs="Times New Roman"/>
          <w:kern w:val="0"/>
          <w:sz w:val="24"/>
          <w:szCs w:val="24"/>
          <w14:ligatures w14:val="none"/>
        </w:rPr>
        <w:t>įgyvendino visas joms rekomenduotas darbo su jaunimu srities užduotis. 202</w:t>
      </w:r>
      <w:r w:rsidR="008C1E15">
        <w:rPr>
          <w:rFonts w:ascii="Times New Roman" w:eastAsia="Calibri" w:hAnsi="Times New Roman" w:cs="Times New Roman"/>
          <w:kern w:val="0"/>
          <w:sz w:val="24"/>
          <w:szCs w:val="24"/>
          <w14:ligatures w14:val="none"/>
        </w:rPr>
        <w:t>3</w:t>
      </w:r>
      <w:r w:rsidRPr="00BB2205">
        <w:rPr>
          <w:rFonts w:ascii="Times New Roman" w:eastAsia="Calibri" w:hAnsi="Times New Roman" w:cs="Times New Roman"/>
          <w:kern w:val="0"/>
          <w:sz w:val="24"/>
          <w:szCs w:val="24"/>
          <w14:ligatures w14:val="none"/>
        </w:rPr>
        <w:t xml:space="preserve"> m. tokių savivaldybių buvo </w:t>
      </w:r>
      <w:r w:rsidR="008C1E15">
        <w:rPr>
          <w:rFonts w:ascii="Times New Roman" w:eastAsia="Calibri" w:hAnsi="Times New Roman" w:cs="Times New Roman"/>
          <w:kern w:val="0"/>
          <w:sz w:val="24"/>
          <w:szCs w:val="24"/>
          <w14:ligatures w14:val="none"/>
        </w:rPr>
        <w:t xml:space="preserve">10. </w:t>
      </w:r>
      <w:r w:rsidR="00E9030F" w:rsidRPr="00BB2205">
        <w:rPr>
          <w:rFonts w:ascii="Times New Roman" w:eastAsia="Calibri" w:hAnsi="Times New Roman" w:cs="Times New Roman"/>
          <w:kern w:val="0"/>
          <w:sz w:val="24"/>
          <w:szCs w:val="24"/>
          <w14:ligatures w14:val="none"/>
        </w:rPr>
        <w:t xml:space="preserve">Alytaus miesto savivaldybė </w:t>
      </w:r>
      <w:r w:rsidRPr="00BB2205">
        <w:rPr>
          <w:rFonts w:ascii="Times New Roman" w:eastAsia="Calibri" w:hAnsi="Times New Roman" w:cs="Times New Roman"/>
          <w:kern w:val="0"/>
          <w:sz w:val="24"/>
          <w:szCs w:val="24"/>
          <w14:ligatures w14:val="none"/>
        </w:rPr>
        <w:t xml:space="preserve">šį rezultatą pasiekia </w:t>
      </w:r>
      <w:r w:rsidR="008C1E15" w:rsidRPr="008E3ECA">
        <w:rPr>
          <w:rFonts w:ascii="Times New Roman" w:eastAsia="Calibri" w:hAnsi="Times New Roman" w:cs="Times New Roman"/>
          <w:kern w:val="0"/>
          <w:sz w:val="24"/>
          <w:szCs w:val="24"/>
          <w14:ligatures w14:val="none"/>
        </w:rPr>
        <w:t>ketvirtus, Pakruojo rajono savivaldybė – trečius metus iš eilės.</w:t>
      </w:r>
    </w:p>
    <w:p w14:paraId="7F45C97E" w14:textId="38C4D9D3" w:rsidR="007B385D" w:rsidRPr="002E1859" w:rsidRDefault="00FA3761" w:rsidP="0016132B">
      <w:pPr>
        <w:spacing w:after="0" w:line="360" w:lineRule="auto"/>
        <w:ind w:firstLine="720"/>
        <w:jc w:val="both"/>
        <w:rPr>
          <w:rFonts w:ascii="Times New Roman" w:eastAsia="Calibri" w:hAnsi="Times New Roman" w:cs="Times New Roman"/>
          <w:kern w:val="0"/>
          <w:sz w:val="24"/>
          <w:szCs w:val="24"/>
          <w14:ligatures w14:val="none"/>
        </w:rPr>
      </w:pPr>
      <w:r w:rsidRPr="0089066B">
        <w:rPr>
          <w:rFonts w:ascii="Times New Roman" w:eastAsia="Calibri" w:hAnsi="Times New Roman" w:cs="Times New Roman"/>
          <w:kern w:val="0"/>
          <w:sz w:val="24"/>
          <w:szCs w:val="24"/>
          <w14:ligatures w14:val="none"/>
        </w:rPr>
        <w:t xml:space="preserve">Žiūrint į vidutinį rekomenduotų užduočių įgyvendinimą ir vidutinį surinktą balą darbo su jaunimu srityje, </w:t>
      </w:r>
      <w:r w:rsidR="00D477D7">
        <w:rPr>
          <w:rFonts w:ascii="Times New Roman" w:eastAsia="Calibri" w:hAnsi="Times New Roman" w:cs="Times New Roman"/>
          <w:b/>
          <w:bCs/>
          <w:kern w:val="0"/>
          <w:sz w:val="24"/>
          <w:szCs w:val="24"/>
          <w14:ligatures w14:val="none"/>
        </w:rPr>
        <w:t>81,</w:t>
      </w:r>
      <w:r w:rsidR="00680155">
        <w:rPr>
          <w:rFonts w:ascii="Times New Roman" w:eastAsia="Calibri" w:hAnsi="Times New Roman" w:cs="Times New Roman"/>
          <w:b/>
          <w:bCs/>
          <w:kern w:val="0"/>
          <w:sz w:val="24"/>
          <w:szCs w:val="24"/>
          <w14:ligatures w14:val="none"/>
        </w:rPr>
        <w:t>3</w:t>
      </w:r>
      <w:r w:rsidR="00E9030F" w:rsidRPr="0089066B">
        <w:rPr>
          <w:rFonts w:ascii="Times New Roman" w:eastAsia="Calibri" w:hAnsi="Times New Roman" w:cs="Times New Roman"/>
          <w:b/>
          <w:bCs/>
          <w:kern w:val="0"/>
          <w:sz w:val="24"/>
          <w:szCs w:val="24"/>
          <w14:ligatures w14:val="none"/>
        </w:rPr>
        <w:t xml:space="preserve"> </w:t>
      </w:r>
      <w:r w:rsidRPr="0089066B">
        <w:rPr>
          <w:rFonts w:ascii="Times New Roman" w:eastAsia="Calibri" w:hAnsi="Times New Roman" w:cs="Times New Roman"/>
          <w:b/>
          <w:bCs/>
          <w:kern w:val="0"/>
          <w:sz w:val="24"/>
          <w:szCs w:val="24"/>
          <w14:ligatures w14:val="none"/>
        </w:rPr>
        <w:t xml:space="preserve">proc. ir daugiau užduočių įgyvendino </w:t>
      </w:r>
      <w:r w:rsidR="00D477D7">
        <w:rPr>
          <w:rFonts w:ascii="Times New Roman" w:eastAsia="Calibri" w:hAnsi="Times New Roman" w:cs="Times New Roman"/>
          <w:b/>
          <w:bCs/>
          <w:kern w:val="0"/>
          <w:sz w:val="24"/>
          <w:szCs w:val="24"/>
          <w14:ligatures w14:val="none"/>
        </w:rPr>
        <w:t>3</w:t>
      </w:r>
      <w:r w:rsidR="00B70C78">
        <w:rPr>
          <w:rFonts w:ascii="Times New Roman" w:eastAsia="Calibri" w:hAnsi="Times New Roman" w:cs="Times New Roman"/>
          <w:b/>
          <w:bCs/>
          <w:kern w:val="0"/>
          <w:sz w:val="24"/>
          <w:szCs w:val="24"/>
          <w14:ligatures w14:val="none"/>
        </w:rPr>
        <w:t>7</w:t>
      </w:r>
      <w:r w:rsidRPr="0089066B">
        <w:rPr>
          <w:rFonts w:ascii="Times New Roman" w:eastAsia="Calibri" w:hAnsi="Times New Roman" w:cs="Times New Roman"/>
          <w:b/>
          <w:bCs/>
          <w:kern w:val="0"/>
          <w:sz w:val="24"/>
          <w:szCs w:val="24"/>
          <w14:ligatures w14:val="none"/>
        </w:rPr>
        <w:t xml:space="preserve"> savivaldybės, tačiau </w:t>
      </w:r>
      <w:r w:rsidR="0089066B" w:rsidRPr="0089066B">
        <w:rPr>
          <w:rFonts w:ascii="Times New Roman" w:eastAsia="Calibri" w:hAnsi="Times New Roman" w:cs="Times New Roman"/>
          <w:b/>
          <w:bCs/>
          <w:kern w:val="0"/>
          <w:sz w:val="24"/>
          <w:szCs w:val="24"/>
          <w14:ligatures w14:val="none"/>
        </w:rPr>
        <w:t>1</w:t>
      </w:r>
      <w:r w:rsidR="00B70C78">
        <w:rPr>
          <w:rFonts w:ascii="Times New Roman" w:eastAsia="Calibri" w:hAnsi="Times New Roman" w:cs="Times New Roman"/>
          <w:b/>
          <w:bCs/>
          <w:kern w:val="0"/>
          <w:sz w:val="24"/>
          <w:szCs w:val="24"/>
          <w14:ligatures w14:val="none"/>
        </w:rPr>
        <w:t>3</w:t>
      </w:r>
      <w:r w:rsidRPr="0089066B">
        <w:rPr>
          <w:rFonts w:ascii="Times New Roman" w:eastAsia="Calibri" w:hAnsi="Times New Roman" w:cs="Times New Roman"/>
          <w:b/>
          <w:bCs/>
          <w:kern w:val="0"/>
          <w:sz w:val="24"/>
          <w:szCs w:val="24"/>
          <w14:ligatures w14:val="none"/>
        </w:rPr>
        <w:t xml:space="preserve"> iš jų (</w:t>
      </w:r>
      <w:r w:rsidR="0089066B" w:rsidRPr="0089066B">
        <w:rPr>
          <w:rFonts w:ascii="Times New Roman" w:eastAsia="Calibri" w:hAnsi="Times New Roman" w:cs="Times New Roman"/>
          <w:b/>
          <w:bCs/>
          <w:kern w:val="0"/>
          <w:sz w:val="24"/>
          <w:szCs w:val="24"/>
          <w14:ligatures w14:val="none"/>
        </w:rPr>
        <w:t>3</w:t>
      </w:r>
      <w:r w:rsidR="00B70C78">
        <w:rPr>
          <w:rFonts w:ascii="Times New Roman" w:eastAsia="Calibri" w:hAnsi="Times New Roman" w:cs="Times New Roman"/>
          <w:b/>
          <w:bCs/>
          <w:kern w:val="0"/>
          <w:sz w:val="24"/>
          <w:szCs w:val="24"/>
          <w14:ligatures w14:val="none"/>
        </w:rPr>
        <w:t>5,1</w:t>
      </w:r>
      <w:r w:rsidRPr="0089066B">
        <w:rPr>
          <w:rFonts w:ascii="Times New Roman" w:eastAsia="Calibri" w:hAnsi="Times New Roman" w:cs="Times New Roman"/>
          <w:b/>
          <w:bCs/>
          <w:kern w:val="0"/>
          <w:sz w:val="24"/>
          <w:szCs w:val="24"/>
          <w14:ligatures w14:val="none"/>
        </w:rPr>
        <w:t xml:space="preserve"> proc.) nesurinko vidutinio </w:t>
      </w:r>
      <w:r w:rsidR="00434259" w:rsidRPr="0089066B">
        <w:rPr>
          <w:rFonts w:ascii="Times New Roman" w:eastAsia="Calibri" w:hAnsi="Times New Roman" w:cs="Times New Roman"/>
          <w:b/>
          <w:bCs/>
          <w:kern w:val="0"/>
          <w:sz w:val="24"/>
          <w:szCs w:val="24"/>
          <w14:ligatures w14:val="none"/>
        </w:rPr>
        <w:t>5</w:t>
      </w:r>
      <w:r w:rsidR="00B70C78">
        <w:rPr>
          <w:rFonts w:ascii="Times New Roman" w:eastAsia="Calibri" w:hAnsi="Times New Roman" w:cs="Times New Roman"/>
          <w:b/>
          <w:bCs/>
          <w:kern w:val="0"/>
          <w:sz w:val="24"/>
          <w:szCs w:val="24"/>
          <w14:ligatures w14:val="none"/>
        </w:rPr>
        <w:t>,39</w:t>
      </w:r>
      <w:r w:rsidRPr="0089066B">
        <w:rPr>
          <w:rFonts w:ascii="Times New Roman" w:eastAsia="Calibri" w:hAnsi="Times New Roman" w:cs="Times New Roman"/>
          <w:b/>
          <w:bCs/>
          <w:kern w:val="0"/>
          <w:sz w:val="24"/>
          <w:szCs w:val="24"/>
          <w14:ligatures w14:val="none"/>
        </w:rPr>
        <w:t xml:space="preserve"> balo</w:t>
      </w:r>
      <w:r w:rsidRPr="0089066B">
        <w:rPr>
          <w:rFonts w:ascii="Times New Roman" w:eastAsia="Calibri" w:hAnsi="Times New Roman" w:cs="Times New Roman"/>
          <w:kern w:val="0"/>
          <w:sz w:val="24"/>
          <w:szCs w:val="24"/>
          <w14:ligatures w14:val="none"/>
        </w:rPr>
        <w:t xml:space="preserve">. Pavyzdžiui, </w:t>
      </w:r>
      <w:r w:rsidR="0089066B" w:rsidRPr="0089066B">
        <w:rPr>
          <w:rFonts w:ascii="Times New Roman" w:eastAsia="Calibri" w:hAnsi="Times New Roman" w:cs="Times New Roman"/>
          <w:kern w:val="0"/>
          <w:sz w:val="24"/>
          <w:szCs w:val="24"/>
          <w14:ligatures w14:val="none"/>
        </w:rPr>
        <w:t>Alytaus</w:t>
      </w:r>
      <w:r w:rsidRPr="0089066B">
        <w:rPr>
          <w:rFonts w:ascii="Times New Roman" w:eastAsia="Calibri" w:hAnsi="Times New Roman" w:cs="Times New Roman"/>
          <w:kern w:val="0"/>
          <w:sz w:val="24"/>
          <w:szCs w:val="24"/>
          <w14:ligatures w14:val="none"/>
        </w:rPr>
        <w:t xml:space="preserve"> rajono savivaldybė, įgyvendinusi 100 proc. rekomenduotų užduočių, surinko </w:t>
      </w:r>
      <w:r w:rsidR="0089066B" w:rsidRPr="0089066B">
        <w:rPr>
          <w:rFonts w:ascii="Times New Roman" w:eastAsia="Calibri" w:hAnsi="Times New Roman" w:cs="Times New Roman"/>
          <w:kern w:val="0"/>
          <w:sz w:val="24"/>
          <w:szCs w:val="24"/>
          <w14:ligatures w14:val="none"/>
        </w:rPr>
        <w:t>2,71</w:t>
      </w:r>
      <w:r w:rsidRPr="0089066B">
        <w:rPr>
          <w:rFonts w:ascii="Times New Roman" w:eastAsia="Calibri" w:hAnsi="Times New Roman" w:cs="Times New Roman"/>
          <w:kern w:val="0"/>
          <w:sz w:val="24"/>
          <w:szCs w:val="24"/>
          <w14:ligatures w14:val="none"/>
        </w:rPr>
        <w:t xml:space="preserve"> balo, </w:t>
      </w:r>
      <w:r w:rsidR="0089066B" w:rsidRPr="0089066B">
        <w:rPr>
          <w:rFonts w:ascii="Times New Roman" w:eastAsia="Calibri" w:hAnsi="Times New Roman" w:cs="Times New Roman"/>
          <w:kern w:val="0"/>
          <w:sz w:val="24"/>
          <w:szCs w:val="24"/>
          <w14:ligatures w14:val="none"/>
        </w:rPr>
        <w:t>Visagino</w:t>
      </w:r>
      <w:r w:rsidRPr="0089066B">
        <w:rPr>
          <w:rFonts w:ascii="Times New Roman" w:eastAsia="Calibri" w:hAnsi="Times New Roman" w:cs="Times New Roman"/>
          <w:kern w:val="0"/>
          <w:sz w:val="24"/>
          <w:szCs w:val="24"/>
          <w14:ligatures w14:val="none"/>
        </w:rPr>
        <w:t xml:space="preserve"> savivaldybė – atitinkamai </w:t>
      </w:r>
      <w:r w:rsidR="0089066B" w:rsidRPr="0089066B">
        <w:rPr>
          <w:rFonts w:ascii="Times New Roman" w:eastAsia="Calibri" w:hAnsi="Times New Roman" w:cs="Times New Roman"/>
          <w:kern w:val="0"/>
          <w:sz w:val="24"/>
          <w:szCs w:val="24"/>
          <w14:ligatures w14:val="none"/>
        </w:rPr>
        <w:t>81,8</w:t>
      </w:r>
      <w:r w:rsidRPr="0089066B">
        <w:rPr>
          <w:rFonts w:ascii="Times New Roman" w:eastAsia="Calibri" w:hAnsi="Times New Roman" w:cs="Times New Roman"/>
          <w:kern w:val="0"/>
          <w:sz w:val="24"/>
          <w:szCs w:val="24"/>
          <w14:ligatures w14:val="none"/>
        </w:rPr>
        <w:t xml:space="preserve"> proc. ir </w:t>
      </w:r>
      <w:r w:rsidR="0089066B" w:rsidRPr="0089066B">
        <w:rPr>
          <w:rFonts w:ascii="Times New Roman" w:eastAsia="Calibri" w:hAnsi="Times New Roman" w:cs="Times New Roman"/>
          <w:kern w:val="0"/>
          <w:sz w:val="24"/>
          <w:szCs w:val="24"/>
          <w14:ligatures w14:val="none"/>
        </w:rPr>
        <w:t>2,8</w:t>
      </w:r>
      <w:r w:rsidRPr="0089066B">
        <w:rPr>
          <w:rFonts w:ascii="Times New Roman" w:eastAsia="Calibri" w:hAnsi="Times New Roman" w:cs="Times New Roman"/>
          <w:kern w:val="0"/>
          <w:sz w:val="24"/>
          <w:szCs w:val="24"/>
          <w14:ligatures w14:val="none"/>
        </w:rPr>
        <w:t xml:space="preserve"> balo. </w:t>
      </w:r>
      <w:r w:rsidR="0089066B">
        <w:rPr>
          <w:rFonts w:ascii="Times New Roman" w:eastAsia="Calibri" w:hAnsi="Times New Roman" w:cs="Times New Roman"/>
          <w:kern w:val="0"/>
          <w:sz w:val="24"/>
          <w:szCs w:val="24"/>
          <w14:ligatures w14:val="none"/>
        </w:rPr>
        <w:lastRenderedPageBreak/>
        <w:t xml:space="preserve">Tuo tarpu, darbo su jaunimu srityje Varėnos raj. sav. atitinkamai surinko 6,26 balo, įgyvendinusi 38,5 proc. užduočių. </w:t>
      </w:r>
      <w:r w:rsidRPr="007B385D">
        <w:rPr>
          <w:rFonts w:ascii="Times New Roman" w:eastAsia="Calibri" w:hAnsi="Times New Roman" w:cs="Times New Roman"/>
          <w:kern w:val="0"/>
          <w:sz w:val="24"/>
          <w:szCs w:val="24"/>
          <w14:ligatures w14:val="none"/>
        </w:rPr>
        <w:t>Tai suponuoja, kad darbo su jaunimu srityje nebūtinai įgyvendinusios didžiąją dalį rekomenduojamų užduočių savivaldybės surinks aukštus vertinimo balus. Tai galima paaiškinti tuo, kad rekomenduojamos užduotys yra individualios ir rengiamos atsižvelgiant į savivaldybės situaciją, kuri kartais gali reikalauti minimalių rodiklių tam, kad būtų atlieptas savivaldybės poreikis</w:t>
      </w:r>
      <w:r w:rsidRPr="002E1859">
        <w:rPr>
          <w:rFonts w:ascii="Times New Roman" w:eastAsia="Calibri" w:hAnsi="Times New Roman" w:cs="Times New Roman"/>
          <w:kern w:val="0"/>
          <w:sz w:val="24"/>
          <w:szCs w:val="24"/>
          <w14:ligatures w14:val="none"/>
        </w:rPr>
        <w:t xml:space="preserve">. Minėtais atvejais į rekomenduojamas užduotis darbo su jaunimu srityje </w:t>
      </w:r>
      <w:r w:rsidR="007B385D" w:rsidRPr="002E1859">
        <w:rPr>
          <w:rFonts w:ascii="Times New Roman" w:eastAsia="Calibri" w:hAnsi="Times New Roman" w:cs="Times New Roman"/>
          <w:kern w:val="0"/>
          <w:sz w:val="24"/>
          <w:szCs w:val="24"/>
          <w14:ligatures w14:val="none"/>
        </w:rPr>
        <w:t>Alytaus rajono</w:t>
      </w:r>
      <w:r w:rsidRPr="002E1859">
        <w:rPr>
          <w:rFonts w:ascii="Times New Roman" w:eastAsia="Calibri" w:hAnsi="Times New Roman" w:cs="Times New Roman"/>
          <w:kern w:val="0"/>
          <w:sz w:val="24"/>
          <w:szCs w:val="24"/>
          <w14:ligatures w14:val="none"/>
        </w:rPr>
        <w:t xml:space="preserve"> </w:t>
      </w:r>
      <w:r w:rsidR="007B385D" w:rsidRPr="002E1859">
        <w:rPr>
          <w:rFonts w:ascii="Times New Roman" w:eastAsia="Calibri" w:hAnsi="Times New Roman" w:cs="Times New Roman"/>
          <w:kern w:val="0"/>
          <w:sz w:val="24"/>
          <w:szCs w:val="24"/>
          <w14:ligatures w14:val="none"/>
        </w:rPr>
        <w:t xml:space="preserve">ir Visagino </w:t>
      </w:r>
      <w:r w:rsidRPr="002E1859">
        <w:rPr>
          <w:rFonts w:ascii="Times New Roman" w:eastAsia="Calibri" w:hAnsi="Times New Roman" w:cs="Times New Roman"/>
          <w:kern w:val="0"/>
          <w:sz w:val="24"/>
          <w:szCs w:val="24"/>
          <w14:ligatures w14:val="none"/>
        </w:rPr>
        <w:t>savivaldyb</w:t>
      </w:r>
      <w:r w:rsidR="007B385D" w:rsidRPr="002E1859">
        <w:rPr>
          <w:rFonts w:ascii="Times New Roman" w:eastAsia="Calibri" w:hAnsi="Times New Roman" w:cs="Times New Roman"/>
          <w:kern w:val="0"/>
          <w:sz w:val="24"/>
          <w:szCs w:val="24"/>
          <w14:ligatures w14:val="none"/>
        </w:rPr>
        <w:t>ėms</w:t>
      </w:r>
      <w:r w:rsidRPr="002E1859">
        <w:rPr>
          <w:rFonts w:ascii="Times New Roman" w:eastAsia="Calibri" w:hAnsi="Times New Roman" w:cs="Times New Roman"/>
          <w:kern w:val="0"/>
          <w:sz w:val="24"/>
          <w:szCs w:val="24"/>
          <w14:ligatures w14:val="none"/>
        </w:rPr>
        <w:t xml:space="preserve"> buvo įtraukti rodikliai, numatantys atvir</w:t>
      </w:r>
      <w:r w:rsidR="007B385D" w:rsidRPr="002E1859">
        <w:rPr>
          <w:rFonts w:ascii="Times New Roman" w:eastAsia="Calibri" w:hAnsi="Times New Roman" w:cs="Times New Roman"/>
          <w:kern w:val="0"/>
          <w:sz w:val="24"/>
          <w:szCs w:val="24"/>
          <w14:ligatures w14:val="none"/>
        </w:rPr>
        <w:t>ų</w:t>
      </w:r>
      <w:r w:rsidR="0016132B" w:rsidRPr="002E1859">
        <w:rPr>
          <w:rFonts w:ascii="Times New Roman" w:eastAsia="Calibri" w:hAnsi="Times New Roman" w:cs="Times New Roman"/>
          <w:kern w:val="0"/>
          <w:sz w:val="24"/>
          <w:szCs w:val="24"/>
          <w14:ligatures w14:val="none"/>
        </w:rPr>
        <w:t xml:space="preserve"> jaunimo </w:t>
      </w:r>
      <w:r w:rsidR="007B385D" w:rsidRPr="002E1859">
        <w:rPr>
          <w:rFonts w:ascii="Times New Roman" w:eastAsia="Calibri" w:hAnsi="Times New Roman" w:cs="Times New Roman"/>
          <w:kern w:val="0"/>
          <w:sz w:val="24"/>
          <w:szCs w:val="24"/>
          <w14:ligatures w14:val="none"/>
        </w:rPr>
        <w:t>erdvių</w:t>
      </w:r>
      <w:r w:rsidR="0016132B" w:rsidRPr="002E1859">
        <w:rPr>
          <w:rFonts w:ascii="Times New Roman" w:eastAsia="Calibri" w:hAnsi="Times New Roman" w:cs="Times New Roman"/>
          <w:kern w:val="0"/>
          <w:sz w:val="24"/>
          <w:szCs w:val="24"/>
          <w14:ligatures w14:val="none"/>
        </w:rPr>
        <w:t xml:space="preserve"> </w:t>
      </w:r>
      <w:r w:rsidRPr="002E1859">
        <w:rPr>
          <w:rFonts w:ascii="Times New Roman" w:eastAsia="Calibri" w:hAnsi="Times New Roman" w:cs="Times New Roman"/>
          <w:kern w:val="0"/>
          <w:sz w:val="24"/>
          <w:szCs w:val="24"/>
          <w14:ligatures w14:val="none"/>
        </w:rPr>
        <w:t>veikim</w:t>
      </w:r>
      <w:r w:rsidR="007B385D" w:rsidRPr="002E1859">
        <w:rPr>
          <w:rFonts w:ascii="Times New Roman" w:eastAsia="Calibri" w:hAnsi="Times New Roman" w:cs="Times New Roman"/>
          <w:kern w:val="0"/>
          <w:sz w:val="24"/>
          <w:szCs w:val="24"/>
          <w14:ligatures w14:val="none"/>
        </w:rPr>
        <w:t>ą, bet nebuvo keliami uždaviniai mobilaus darbo vykdymui. Varėnos rajono savivaldybėje nuosekliai vykdomas atviras darbas su jaunimu, tačiau dalis išsikeltų uždavinių buvo pasiekti tik iš dalies</w:t>
      </w:r>
      <w:r w:rsidR="002E1859" w:rsidRPr="002E1859">
        <w:rPr>
          <w:rFonts w:ascii="Times New Roman" w:eastAsia="Calibri" w:hAnsi="Times New Roman" w:cs="Times New Roman"/>
          <w:kern w:val="0"/>
          <w:sz w:val="24"/>
          <w:szCs w:val="24"/>
          <w14:ligatures w14:val="none"/>
        </w:rPr>
        <w:t>, o n</w:t>
      </w:r>
      <w:r w:rsidR="007B385D" w:rsidRPr="002E1859">
        <w:rPr>
          <w:rFonts w:ascii="Times New Roman" w:eastAsia="Calibri" w:hAnsi="Times New Roman" w:cs="Times New Roman"/>
          <w:kern w:val="0"/>
          <w:sz w:val="24"/>
          <w:szCs w:val="24"/>
          <w14:ligatures w14:val="none"/>
        </w:rPr>
        <w:t>usimatytas uždavinys dėl mobilaus darbo su jaunimu poreikio analizė</w:t>
      </w:r>
      <w:r w:rsidR="002E1859" w:rsidRPr="002E1859">
        <w:rPr>
          <w:rFonts w:ascii="Times New Roman" w:eastAsia="Calibri" w:hAnsi="Times New Roman" w:cs="Times New Roman"/>
          <w:kern w:val="0"/>
          <w:sz w:val="24"/>
          <w:szCs w:val="24"/>
          <w14:ligatures w14:val="none"/>
        </w:rPr>
        <w:t xml:space="preserve">s atlikimo– neįgyvendintas. </w:t>
      </w:r>
    </w:p>
    <w:p w14:paraId="41CBBDA3" w14:textId="0FC62E82" w:rsidR="00FA3761" w:rsidRPr="00BB1C30" w:rsidRDefault="00810AEF" w:rsidP="00557B2B">
      <w:pPr>
        <w:spacing w:after="0" w:line="360" w:lineRule="auto"/>
        <w:ind w:firstLine="720"/>
        <w:jc w:val="both"/>
        <w:rPr>
          <w:rFonts w:ascii="Times New Roman" w:eastAsia="Calibri" w:hAnsi="Times New Roman" w:cs="Times New Roman"/>
          <w:kern w:val="0"/>
          <w:sz w:val="24"/>
          <w:szCs w:val="24"/>
          <w14:ligatures w14:val="none"/>
        </w:rPr>
      </w:pPr>
      <w:r w:rsidRPr="00BB1C30">
        <w:rPr>
          <w:rFonts w:ascii="Times New Roman" w:eastAsia="Calibri" w:hAnsi="Times New Roman" w:cs="Times New Roman"/>
          <w:kern w:val="0"/>
          <w:sz w:val="24"/>
          <w:szCs w:val="24"/>
          <w14:ligatures w14:val="none"/>
        </w:rPr>
        <w:t>3</w:t>
      </w:r>
      <w:r w:rsidR="002E1859" w:rsidRPr="00BB1C30">
        <w:rPr>
          <w:rFonts w:ascii="Times New Roman" w:eastAsia="Calibri" w:hAnsi="Times New Roman" w:cs="Times New Roman"/>
          <w:kern w:val="0"/>
          <w:sz w:val="24"/>
          <w:szCs w:val="24"/>
          <w14:ligatures w14:val="none"/>
        </w:rPr>
        <w:t>4</w:t>
      </w:r>
      <w:r w:rsidR="00FA3761" w:rsidRPr="00BB1C30">
        <w:rPr>
          <w:rFonts w:ascii="Times New Roman" w:eastAsia="Calibri" w:hAnsi="Times New Roman" w:cs="Times New Roman"/>
          <w:kern w:val="0"/>
          <w:sz w:val="24"/>
          <w:szCs w:val="24"/>
          <w14:ligatures w14:val="none"/>
        </w:rPr>
        <w:t xml:space="preserve"> savivaldybės darbo su jaunimu srities vertinime surinko </w:t>
      </w:r>
      <w:r w:rsidR="00795C1F" w:rsidRPr="00BB1C30">
        <w:rPr>
          <w:rFonts w:ascii="Times New Roman" w:eastAsia="Calibri" w:hAnsi="Times New Roman" w:cs="Times New Roman"/>
          <w:kern w:val="0"/>
          <w:sz w:val="24"/>
          <w:szCs w:val="24"/>
          <w14:ligatures w14:val="none"/>
        </w:rPr>
        <w:t xml:space="preserve">vidutinį ar </w:t>
      </w:r>
      <w:r w:rsidR="00FA3761" w:rsidRPr="00BB1C30">
        <w:rPr>
          <w:rFonts w:ascii="Times New Roman" w:eastAsia="Calibri" w:hAnsi="Times New Roman" w:cs="Times New Roman"/>
          <w:kern w:val="0"/>
          <w:sz w:val="24"/>
          <w:szCs w:val="24"/>
          <w14:ligatures w14:val="none"/>
        </w:rPr>
        <w:t xml:space="preserve">daugiau nei vidutinį </w:t>
      </w:r>
      <w:r w:rsidR="0016132B" w:rsidRPr="00BB1C30">
        <w:rPr>
          <w:rFonts w:ascii="Times New Roman" w:eastAsia="Calibri" w:hAnsi="Times New Roman" w:cs="Times New Roman"/>
          <w:kern w:val="0"/>
          <w:sz w:val="24"/>
          <w:szCs w:val="24"/>
          <w14:ligatures w14:val="none"/>
        </w:rPr>
        <w:t>5,</w:t>
      </w:r>
      <w:r w:rsidR="00B70C78">
        <w:rPr>
          <w:rFonts w:ascii="Times New Roman" w:eastAsia="Calibri" w:hAnsi="Times New Roman" w:cs="Times New Roman"/>
          <w:kern w:val="0"/>
          <w:sz w:val="24"/>
          <w:szCs w:val="24"/>
          <w14:ligatures w14:val="none"/>
        </w:rPr>
        <w:t>39</w:t>
      </w:r>
      <w:r w:rsidR="00FA3761" w:rsidRPr="00BB1C30">
        <w:rPr>
          <w:rFonts w:ascii="Times New Roman" w:eastAsia="Calibri" w:hAnsi="Times New Roman" w:cs="Times New Roman"/>
          <w:kern w:val="0"/>
          <w:sz w:val="24"/>
          <w:szCs w:val="24"/>
          <w14:ligatures w14:val="none"/>
        </w:rPr>
        <w:t xml:space="preserve"> balo, tačiau </w:t>
      </w:r>
      <w:r w:rsidRPr="00BB1C30">
        <w:rPr>
          <w:rFonts w:ascii="Times New Roman" w:eastAsia="Calibri" w:hAnsi="Times New Roman" w:cs="Times New Roman"/>
          <w:kern w:val="0"/>
          <w:sz w:val="24"/>
          <w:szCs w:val="24"/>
          <w14:ligatures w14:val="none"/>
        </w:rPr>
        <w:t>6</w:t>
      </w:r>
      <w:r w:rsidR="00FA3761" w:rsidRPr="00BB1C30">
        <w:rPr>
          <w:rFonts w:ascii="Times New Roman" w:eastAsia="Calibri" w:hAnsi="Times New Roman" w:cs="Times New Roman"/>
          <w:kern w:val="0"/>
          <w:sz w:val="24"/>
          <w:szCs w:val="24"/>
          <w14:ligatures w14:val="none"/>
        </w:rPr>
        <w:t xml:space="preserve"> iš jų (</w:t>
      </w:r>
      <w:r w:rsidRPr="00BB1C30">
        <w:rPr>
          <w:rFonts w:ascii="Times New Roman" w:eastAsia="Calibri" w:hAnsi="Times New Roman" w:cs="Times New Roman"/>
          <w:kern w:val="0"/>
          <w:sz w:val="24"/>
          <w:szCs w:val="24"/>
          <w14:ligatures w14:val="none"/>
        </w:rPr>
        <w:t>1</w:t>
      </w:r>
      <w:r w:rsidR="002E1859" w:rsidRPr="00BB1C30">
        <w:rPr>
          <w:rFonts w:ascii="Times New Roman" w:eastAsia="Calibri" w:hAnsi="Times New Roman" w:cs="Times New Roman"/>
          <w:kern w:val="0"/>
          <w:sz w:val="24"/>
          <w:szCs w:val="24"/>
          <w14:ligatures w14:val="none"/>
        </w:rPr>
        <w:t>7,6</w:t>
      </w:r>
      <w:r w:rsidR="00FA3761" w:rsidRPr="00BB1C30">
        <w:rPr>
          <w:rFonts w:ascii="Times New Roman" w:eastAsia="Calibri" w:hAnsi="Times New Roman" w:cs="Times New Roman"/>
          <w:kern w:val="0"/>
          <w:sz w:val="24"/>
          <w:szCs w:val="24"/>
          <w14:ligatures w14:val="none"/>
        </w:rPr>
        <w:t xml:space="preserve"> proc.) savivaldybės biudžeto lėšomis nėra vykdomas mobilusis darbas su jaunimu ar darbas su jaunimu gatvėje, taigi mobiliojo darbo su jaunimu ar darbo su jaunimu gatvėje vykdymas savaime neapsprendžia jaunimo politikos įgyvendinimo vertinimo aukštų rezultatų</w:t>
      </w:r>
      <w:r w:rsidR="00BB1C30" w:rsidRPr="00BB1C30">
        <w:rPr>
          <w:rFonts w:ascii="Times New Roman" w:eastAsia="Calibri" w:hAnsi="Times New Roman" w:cs="Times New Roman"/>
          <w:kern w:val="0"/>
          <w:sz w:val="24"/>
          <w:szCs w:val="24"/>
          <w14:ligatures w14:val="none"/>
        </w:rPr>
        <w:t xml:space="preserve">. </w:t>
      </w:r>
      <w:r w:rsidR="00B21E14" w:rsidRPr="00BB1C30">
        <w:rPr>
          <w:rFonts w:ascii="Times New Roman" w:eastAsia="Calibri" w:hAnsi="Times New Roman" w:cs="Times New Roman"/>
          <w:kern w:val="0"/>
          <w:sz w:val="24"/>
          <w:szCs w:val="24"/>
          <w14:ligatures w14:val="none"/>
        </w:rPr>
        <w:t>S</w:t>
      </w:r>
      <w:r w:rsidR="00557B2B" w:rsidRPr="00BB1C30">
        <w:rPr>
          <w:rFonts w:ascii="Times New Roman" w:eastAsia="Calibri" w:hAnsi="Times New Roman" w:cs="Times New Roman"/>
          <w:kern w:val="0"/>
          <w:sz w:val="24"/>
          <w:szCs w:val="24"/>
          <w14:ligatures w14:val="none"/>
        </w:rPr>
        <w:t xml:space="preserve">varbu atkreipti dėmesį, kad vis didesnis skaičius savivaldybių skiria finansavimą </w:t>
      </w:r>
      <w:r w:rsidR="00BB442B" w:rsidRPr="00BB1C30">
        <w:rPr>
          <w:rFonts w:ascii="Times New Roman" w:eastAsia="Calibri" w:hAnsi="Times New Roman" w:cs="Times New Roman"/>
          <w:kern w:val="0"/>
          <w:sz w:val="24"/>
          <w:szCs w:val="24"/>
          <w14:ligatures w14:val="none"/>
        </w:rPr>
        <w:t xml:space="preserve">šių </w:t>
      </w:r>
      <w:r w:rsidR="00557B2B" w:rsidRPr="00BB1C30">
        <w:rPr>
          <w:rFonts w:ascii="Times New Roman" w:eastAsia="Calibri" w:hAnsi="Times New Roman" w:cs="Times New Roman"/>
          <w:kern w:val="0"/>
          <w:sz w:val="24"/>
          <w:szCs w:val="24"/>
          <w14:ligatures w14:val="none"/>
        </w:rPr>
        <w:t xml:space="preserve">darbo su jaunimu </w:t>
      </w:r>
      <w:r w:rsidR="00BB442B" w:rsidRPr="00BB1C30">
        <w:rPr>
          <w:rFonts w:ascii="Times New Roman" w:eastAsia="Calibri" w:hAnsi="Times New Roman" w:cs="Times New Roman"/>
          <w:kern w:val="0"/>
          <w:sz w:val="24"/>
          <w:szCs w:val="24"/>
          <w14:ligatures w14:val="none"/>
        </w:rPr>
        <w:t xml:space="preserve">formų </w:t>
      </w:r>
      <w:r w:rsidR="00557B2B" w:rsidRPr="00BB1C30">
        <w:rPr>
          <w:rFonts w:ascii="Times New Roman" w:eastAsia="Calibri" w:hAnsi="Times New Roman" w:cs="Times New Roman"/>
          <w:kern w:val="0"/>
          <w:sz w:val="24"/>
          <w:szCs w:val="24"/>
          <w14:ligatures w14:val="none"/>
        </w:rPr>
        <w:t xml:space="preserve">vykdymui. </w:t>
      </w:r>
      <w:r w:rsidR="00B8391A">
        <w:rPr>
          <w:rFonts w:ascii="Times New Roman" w:eastAsia="Calibri" w:hAnsi="Times New Roman" w:cs="Times New Roman"/>
          <w:kern w:val="0"/>
          <w:sz w:val="24"/>
          <w:szCs w:val="24"/>
          <w14:ligatures w14:val="none"/>
        </w:rPr>
        <w:t>Agentūros</w:t>
      </w:r>
      <w:r w:rsidR="00BB1C30">
        <w:rPr>
          <w:rFonts w:ascii="Times New Roman" w:eastAsia="Calibri" w:hAnsi="Times New Roman" w:cs="Times New Roman"/>
          <w:kern w:val="0"/>
          <w:sz w:val="24"/>
          <w:szCs w:val="24"/>
          <w14:ligatures w14:val="none"/>
        </w:rPr>
        <w:t xml:space="preserve"> turimais duomenimis, </w:t>
      </w:r>
      <w:r w:rsidR="00BB1C30" w:rsidRPr="00BB1C30">
        <w:rPr>
          <w:rFonts w:ascii="Times New Roman" w:eastAsia="Calibri" w:hAnsi="Times New Roman" w:cs="Times New Roman"/>
          <w:kern w:val="0"/>
          <w:sz w:val="24"/>
          <w:szCs w:val="24"/>
          <w14:ligatures w14:val="none"/>
        </w:rPr>
        <w:t xml:space="preserve">13 iš 15 savivaldybių, </w:t>
      </w:r>
      <w:r w:rsidR="00BB1C30">
        <w:rPr>
          <w:rFonts w:ascii="Times New Roman" w:eastAsia="Calibri" w:hAnsi="Times New Roman" w:cs="Times New Roman"/>
          <w:kern w:val="0"/>
          <w:sz w:val="24"/>
          <w:szCs w:val="24"/>
          <w14:ligatures w14:val="none"/>
        </w:rPr>
        <w:t xml:space="preserve">kurios </w:t>
      </w:r>
      <w:r w:rsidR="00BB1C30" w:rsidRPr="00BB1C30">
        <w:rPr>
          <w:rFonts w:ascii="Times New Roman" w:eastAsia="Calibri" w:hAnsi="Times New Roman" w:cs="Times New Roman"/>
          <w:kern w:val="0"/>
          <w:sz w:val="24"/>
          <w:szCs w:val="24"/>
          <w14:ligatures w14:val="none"/>
        </w:rPr>
        <w:t>pagal surinktą balą užėm</w:t>
      </w:r>
      <w:r w:rsidR="00BB1C30">
        <w:rPr>
          <w:rFonts w:ascii="Times New Roman" w:eastAsia="Calibri" w:hAnsi="Times New Roman" w:cs="Times New Roman"/>
          <w:kern w:val="0"/>
          <w:sz w:val="24"/>
          <w:szCs w:val="24"/>
          <w14:ligatures w14:val="none"/>
        </w:rPr>
        <w:t>ė</w:t>
      </w:r>
      <w:r w:rsidR="00BB1C30" w:rsidRPr="00BB1C30">
        <w:rPr>
          <w:rFonts w:ascii="Times New Roman" w:eastAsia="Calibri" w:hAnsi="Times New Roman" w:cs="Times New Roman"/>
          <w:kern w:val="0"/>
          <w:sz w:val="24"/>
          <w:szCs w:val="24"/>
          <w14:ligatures w14:val="none"/>
        </w:rPr>
        <w:t xml:space="preserve"> reitingo lentelėje pirmąsias 15 vietų</w:t>
      </w:r>
      <w:r w:rsidR="00BB1C30">
        <w:rPr>
          <w:rFonts w:ascii="Times New Roman" w:eastAsia="Calibri" w:hAnsi="Times New Roman" w:cs="Times New Roman"/>
          <w:kern w:val="0"/>
          <w:sz w:val="24"/>
          <w:szCs w:val="24"/>
          <w14:ligatures w14:val="none"/>
        </w:rPr>
        <w:t>,</w:t>
      </w:r>
      <w:r w:rsidR="00BB1C30" w:rsidRPr="00BB1C30">
        <w:rPr>
          <w:rFonts w:ascii="Times New Roman" w:eastAsia="Calibri" w:hAnsi="Times New Roman" w:cs="Times New Roman"/>
          <w:kern w:val="0"/>
          <w:sz w:val="24"/>
          <w:szCs w:val="24"/>
          <w14:ligatures w14:val="none"/>
        </w:rPr>
        <w:t xml:space="preserve"> </w:t>
      </w:r>
      <w:r w:rsidR="00FA3761" w:rsidRPr="00BB1C30">
        <w:rPr>
          <w:rFonts w:ascii="Times New Roman" w:eastAsia="Calibri" w:hAnsi="Times New Roman" w:cs="Times New Roman"/>
          <w:kern w:val="0"/>
          <w:sz w:val="24"/>
          <w:szCs w:val="24"/>
          <w14:ligatures w14:val="none"/>
        </w:rPr>
        <w:t>yra vykdomas mobilusis darbas su jaunimu ar darbas su jaunimu gatvėje savivaldybės biudžeto lėšomis.</w:t>
      </w:r>
    </w:p>
    <w:p w14:paraId="4036F047"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CB6A49">
        <w:rPr>
          <w:rFonts w:ascii="Times New Roman" w:eastAsia="Calibri" w:hAnsi="Times New Roman" w:cs="Times New Roman"/>
          <w:kern w:val="0"/>
          <w:sz w:val="24"/>
          <w:szCs w:val="24"/>
          <w14:ligatures w14:val="none"/>
        </w:rPr>
        <w:t>Toliau pateikiamas darbo su jaunimu srities įgyvendinimo vertinimas (savivaldybių reitingas) ir darbo su jaunimu srities rekomenduotų užduočių įgyvendinimo bei vertinimo rezultatų palyginimas (2 pav.)</w:t>
      </w:r>
      <w:r w:rsidRPr="00BB2205">
        <w:rPr>
          <w:rFonts w:ascii="Times New Roman" w:eastAsia="Calibri" w:hAnsi="Times New Roman" w:cs="Times New Roman"/>
          <w:kern w:val="0"/>
          <w:sz w:val="24"/>
          <w:szCs w:val="24"/>
          <w14:ligatures w14:val="none"/>
        </w:rPr>
        <w:t xml:space="preserve"> </w:t>
      </w:r>
    </w:p>
    <w:p w14:paraId="16ACBA5F" w14:textId="77777777" w:rsidR="00FA3761" w:rsidRPr="00BB2205" w:rsidRDefault="00FA3761" w:rsidP="00FA3761">
      <w:pPr>
        <w:keepNext/>
        <w:keepLines/>
        <w:numPr>
          <w:ilvl w:val="1"/>
          <w:numId w:val="5"/>
        </w:numPr>
        <w:spacing w:after="0" w:line="360" w:lineRule="auto"/>
        <w:jc w:val="center"/>
        <w:outlineLvl w:val="1"/>
        <w:rPr>
          <w:rFonts w:ascii="Times New Roman" w:eastAsia="Times New Roman" w:hAnsi="Times New Roman" w:cs="Times New Roman"/>
          <w:b/>
          <w:kern w:val="0"/>
          <w:sz w:val="24"/>
          <w:szCs w:val="26"/>
          <w14:ligatures w14:val="none"/>
        </w:rPr>
      </w:pPr>
      <w:r w:rsidRPr="00BB2205">
        <w:rPr>
          <w:rFonts w:ascii="Times New Roman" w:eastAsia="Times New Roman" w:hAnsi="Times New Roman" w:cs="Times New Roman"/>
          <w:b/>
          <w:kern w:val="0"/>
          <w:sz w:val="24"/>
          <w:szCs w:val="26"/>
          <w14:ligatures w14:val="none"/>
        </w:rPr>
        <w:br w:type="page"/>
      </w:r>
    </w:p>
    <w:p w14:paraId="31AAB559" w14:textId="6956B805" w:rsidR="00101472" w:rsidRPr="0039776E" w:rsidRDefault="00FA3761" w:rsidP="0039776E">
      <w:pPr>
        <w:keepNext/>
        <w:keepLines/>
        <w:spacing w:after="240" w:line="360" w:lineRule="auto"/>
        <w:jc w:val="center"/>
        <w:outlineLvl w:val="1"/>
        <w:rPr>
          <w:rFonts w:ascii="Times New Roman" w:eastAsia="Times New Roman" w:hAnsi="Times New Roman" w:cs="Times New Roman"/>
          <w:b/>
          <w:kern w:val="0"/>
          <w:sz w:val="24"/>
          <w:szCs w:val="26"/>
          <w14:ligatures w14:val="none"/>
        </w:rPr>
      </w:pPr>
      <w:bookmarkStart w:id="9" w:name="_Toc70606491"/>
      <w:bookmarkStart w:id="10" w:name="_Toc70606754"/>
      <w:bookmarkStart w:id="11" w:name="_Toc132373476"/>
      <w:r w:rsidRPr="00BB2205">
        <w:rPr>
          <w:rFonts w:ascii="Times New Roman" w:eastAsia="Times New Roman" w:hAnsi="Times New Roman" w:cs="Times New Roman"/>
          <w:b/>
          <w:kern w:val="0"/>
          <w:sz w:val="24"/>
          <w:szCs w:val="26"/>
          <w14:ligatures w14:val="none"/>
        </w:rPr>
        <w:lastRenderedPageBreak/>
        <w:t>Darbo su jaunimu srities įgyvendinimo savivaldybių reitingas</w:t>
      </w:r>
      <w:bookmarkStart w:id="12" w:name="_Toc70606492"/>
      <w:bookmarkStart w:id="13" w:name="_Toc70606755"/>
      <w:bookmarkEnd w:id="9"/>
      <w:bookmarkEnd w:id="10"/>
      <w:bookmarkEnd w:id="11"/>
    </w:p>
    <w:p w14:paraId="6910655F" w14:textId="4B05A47F" w:rsidR="00101472" w:rsidRPr="00BB2205" w:rsidRDefault="0039776E" w:rsidP="0039776E">
      <w:pPr>
        <w:keepNext/>
        <w:keepLines/>
        <w:spacing w:after="240" w:line="360" w:lineRule="auto"/>
        <w:ind w:left="2592"/>
        <w:jc w:val="both"/>
        <w:outlineLvl w:val="0"/>
        <w:rPr>
          <w:rFonts w:ascii="Times New Roman" w:eastAsia="Times New Roman" w:hAnsi="Times New Roman" w:cs="Times New Roman"/>
          <w:b/>
          <w:kern w:val="0"/>
          <w:sz w:val="28"/>
          <w:szCs w:val="32"/>
          <w14:ligatures w14:val="none"/>
        </w:rPr>
        <w:sectPr w:rsidR="00101472" w:rsidRPr="00BB2205" w:rsidSect="00BB442B">
          <w:pgSz w:w="12240" w:h="15840"/>
          <w:pgMar w:top="1134" w:right="851" w:bottom="1134" w:left="1418" w:header="709" w:footer="709" w:gutter="0"/>
          <w:cols w:space="708"/>
          <w:titlePg/>
          <w:docGrid w:linePitch="360"/>
        </w:sectPr>
      </w:pPr>
      <w:r w:rsidRPr="0039776E">
        <w:drawing>
          <wp:inline distT="0" distB="0" distL="0" distR="0" wp14:anchorId="74BD348F" wp14:editId="5D0F4C27">
            <wp:extent cx="3573780" cy="8011785"/>
            <wp:effectExtent l="0" t="0" r="7620" b="8890"/>
            <wp:docPr id="6968072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8605" cy="8022601"/>
                    </a:xfrm>
                    <a:prstGeom prst="rect">
                      <a:avLst/>
                    </a:prstGeom>
                    <a:noFill/>
                    <a:ln>
                      <a:noFill/>
                    </a:ln>
                  </pic:spPr>
                </pic:pic>
              </a:graphicData>
            </a:graphic>
          </wp:inline>
        </w:drawing>
      </w:r>
    </w:p>
    <w:p w14:paraId="350DEAB8" w14:textId="77777777" w:rsidR="00FA3761" w:rsidRPr="00BB2205" w:rsidRDefault="00FA3761" w:rsidP="00FA3761">
      <w:pPr>
        <w:jc w:val="center"/>
        <w:rPr>
          <w:rFonts w:ascii="Times New Roman" w:eastAsia="Calibri" w:hAnsi="Times New Roman" w:cs="Times New Roman"/>
          <w:kern w:val="0"/>
          <w14:ligatures w14:val="none"/>
        </w:rPr>
      </w:pPr>
    </w:p>
    <w:p w14:paraId="71F25C53" w14:textId="77777777" w:rsidR="00FA3761" w:rsidRPr="00BB2205" w:rsidRDefault="00FA3761" w:rsidP="00FA3761">
      <w:pPr>
        <w:jc w:val="center"/>
        <w:rPr>
          <w:rFonts w:ascii="Times New Roman" w:eastAsia="Calibri" w:hAnsi="Times New Roman" w:cs="Times New Roman"/>
          <w:kern w:val="0"/>
          <w14:ligatures w14:val="none"/>
        </w:rPr>
      </w:pPr>
    </w:p>
    <w:p w14:paraId="79CCC0ED" w14:textId="77777777" w:rsidR="00FA3761" w:rsidRPr="00BB2205" w:rsidRDefault="00FA3761" w:rsidP="00FA3761">
      <w:pPr>
        <w:jc w:val="center"/>
        <w:rPr>
          <w:rFonts w:ascii="Times New Roman" w:eastAsia="Calibri" w:hAnsi="Times New Roman" w:cs="Times New Roman"/>
          <w:kern w:val="0"/>
          <w14:ligatures w14:val="none"/>
        </w:rPr>
      </w:pPr>
    </w:p>
    <w:p w14:paraId="3F125024" w14:textId="77777777" w:rsidR="00FA3761" w:rsidRPr="00BB2205" w:rsidRDefault="00FA3761" w:rsidP="00FA3761">
      <w:pPr>
        <w:jc w:val="center"/>
        <w:rPr>
          <w:rFonts w:ascii="Times New Roman" w:eastAsia="Calibri" w:hAnsi="Times New Roman" w:cs="Times New Roman"/>
          <w:kern w:val="0"/>
          <w14:ligatures w14:val="none"/>
        </w:rPr>
      </w:pPr>
    </w:p>
    <w:p w14:paraId="3C993B49" w14:textId="0E53E882" w:rsidR="00FA3761" w:rsidRPr="00BB2205" w:rsidRDefault="00A2570F" w:rsidP="00FA3761">
      <w:pPr>
        <w:jc w:val="center"/>
        <w:rPr>
          <w:rFonts w:ascii="Times New Roman" w:eastAsia="Calibri" w:hAnsi="Times New Roman" w:cs="Times New Roman"/>
          <w:kern w:val="0"/>
          <w14:ligatures w14:val="none"/>
        </w:rPr>
      </w:pPr>
      <w:r>
        <w:rPr>
          <w:rFonts w:ascii="Times New Roman" w:eastAsia="Calibri" w:hAnsi="Times New Roman" w:cs="Times New Roman"/>
          <w:noProof/>
          <w:kern w:val="0"/>
          <w14:ligatures w14:val="none"/>
        </w:rPr>
        <w:drawing>
          <wp:inline distT="0" distB="0" distL="0" distR="0" wp14:anchorId="109597CA" wp14:editId="166139DB">
            <wp:extent cx="9552305" cy="3484192"/>
            <wp:effectExtent l="0" t="0" r="0" b="2540"/>
            <wp:docPr id="399185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04133" cy="3503096"/>
                    </a:xfrm>
                    <a:prstGeom prst="rect">
                      <a:avLst/>
                    </a:prstGeom>
                    <a:noFill/>
                  </pic:spPr>
                </pic:pic>
              </a:graphicData>
            </a:graphic>
          </wp:inline>
        </w:drawing>
      </w:r>
    </w:p>
    <w:p w14:paraId="35BBA308" w14:textId="77777777" w:rsidR="00FA3761" w:rsidRPr="00BB2205" w:rsidRDefault="00FA3761" w:rsidP="00FA3761">
      <w:pPr>
        <w:jc w:val="center"/>
        <w:rPr>
          <w:rFonts w:ascii="Times New Roman" w:eastAsia="Calibri" w:hAnsi="Times New Roman" w:cs="Times New Roman"/>
          <w:kern w:val="0"/>
          <w14:ligatures w14:val="none"/>
        </w:rPr>
      </w:pPr>
    </w:p>
    <w:p w14:paraId="7A6A4910" w14:textId="05FCF3CB" w:rsidR="00FA3761" w:rsidRPr="00BB2205" w:rsidRDefault="00FA3761" w:rsidP="00FA3761">
      <w:pPr>
        <w:ind w:left="567" w:right="1097"/>
        <w:jc w:val="center"/>
        <w:rPr>
          <w:rFonts w:ascii="Times New Roman" w:eastAsia="Calibri" w:hAnsi="Times New Roman" w:cs="Times New Roman"/>
          <w:kern w:val="0"/>
          <w:sz w:val="20"/>
          <w:szCs w:val="20"/>
          <w14:ligatures w14:val="none"/>
        </w:rPr>
        <w:sectPr w:rsidR="00FA3761" w:rsidRPr="00BB2205" w:rsidSect="00BB442B">
          <w:pgSz w:w="15840" w:h="12240" w:orient="landscape"/>
          <w:pgMar w:top="284" w:right="284" w:bottom="284" w:left="284" w:header="709" w:footer="709" w:gutter="0"/>
          <w:cols w:space="708"/>
          <w:titlePg/>
          <w:docGrid w:linePitch="360"/>
        </w:sectPr>
      </w:pPr>
      <w:r w:rsidRPr="00BB2205">
        <w:rPr>
          <w:rFonts w:ascii="Times New Roman" w:eastAsia="Calibri" w:hAnsi="Times New Roman" w:cs="Times New Roman"/>
          <w:kern w:val="0"/>
          <w:sz w:val="20"/>
          <w:szCs w:val="20"/>
          <w14:ligatures w14:val="none"/>
        </w:rPr>
        <w:t xml:space="preserve">2 pav. Darbo su jaunimu srities rekomenduotų užduočių įgyvendinimo (oranžiniai stulpeliai) ir vertinimo (mėlyna linija) rezultatų palyginimas. </w:t>
      </w:r>
      <w:r w:rsidR="00B21E14" w:rsidRPr="00BB2205">
        <w:rPr>
          <w:rFonts w:ascii="Times New Roman" w:eastAsia="Calibri" w:hAnsi="Times New Roman" w:cs="Times New Roman"/>
          <w:kern w:val="0"/>
          <w:sz w:val="20"/>
          <w:szCs w:val="20"/>
          <w14:ligatures w14:val="none"/>
        </w:rPr>
        <w:t>Punktyrin</w:t>
      </w:r>
      <w:r w:rsidR="00450455" w:rsidRPr="00BB2205">
        <w:rPr>
          <w:rFonts w:ascii="Times New Roman" w:eastAsia="Calibri" w:hAnsi="Times New Roman" w:cs="Times New Roman"/>
          <w:kern w:val="0"/>
          <w:sz w:val="20"/>
          <w:szCs w:val="20"/>
          <w14:ligatures w14:val="none"/>
        </w:rPr>
        <w:t>e</w:t>
      </w:r>
      <w:r w:rsidRPr="00BB2205">
        <w:rPr>
          <w:rFonts w:ascii="Times New Roman" w:eastAsia="Calibri" w:hAnsi="Times New Roman" w:cs="Times New Roman"/>
          <w:kern w:val="0"/>
          <w:sz w:val="20"/>
          <w:szCs w:val="20"/>
          <w14:ligatures w14:val="none"/>
        </w:rPr>
        <w:t xml:space="preserve"> linija žymimas vidutiniškai surinktas balų skaičius darbo su jaunimu srities vertinime (</w:t>
      </w:r>
      <w:r w:rsidR="00B21E14" w:rsidRPr="00BB2205">
        <w:rPr>
          <w:rFonts w:ascii="Times New Roman" w:eastAsia="Calibri" w:hAnsi="Times New Roman" w:cs="Times New Roman"/>
          <w:kern w:val="0"/>
          <w:sz w:val="20"/>
          <w:szCs w:val="20"/>
          <w14:ligatures w14:val="none"/>
        </w:rPr>
        <w:t>5,</w:t>
      </w:r>
      <w:r w:rsidR="00A2570F">
        <w:rPr>
          <w:rFonts w:ascii="Times New Roman" w:eastAsia="Calibri" w:hAnsi="Times New Roman" w:cs="Times New Roman"/>
          <w:kern w:val="0"/>
          <w:sz w:val="20"/>
          <w:szCs w:val="20"/>
          <w14:ligatures w14:val="none"/>
        </w:rPr>
        <w:t>39</w:t>
      </w:r>
      <w:r w:rsidRPr="00BB2205">
        <w:rPr>
          <w:rFonts w:ascii="Times New Roman" w:eastAsia="Calibri" w:hAnsi="Times New Roman" w:cs="Times New Roman"/>
          <w:kern w:val="0"/>
          <w:sz w:val="20"/>
          <w:szCs w:val="20"/>
          <w14:ligatures w14:val="none"/>
        </w:rPr>
        <w:t xml:space="preserve"> balo).</w:t>
      </w:r>
    </w:p>
    <w:p w14:paraId="5A81DEE0" w14:textId="77777777" w:rsidR="00FA3761" w:rsidRPr="00BB2205"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14" w:name="_Toc132373477"/>
      <w:r w:rsidRPr="00BB2205">
        <w:rPr>
          <w:rFonts w:ascii="Times New Roman" w:eastAsia="Times New Roman" w:hAnsi="Times New Roman" w:cs="Times New Roman"/>
          <w:b/>
          <w:kern w:val="0"/>
          <w:sz w:val="28"/>
          <w:szCs w:val="32"/>
          <w14:ligatures w14:val="none"/>
        </w:rPr>
        <w:lastRenderedPageBreak/>
        <w:t>Jaunimo dalyvavimo, įgalinimo ir atstovavimo srities vertinimas</w:t>
      </w:r>
      <w:bookmarkEnd w:id="12"/>
      <w:bookmarkEnd w:id="13"/>
      <w:bookmarkEnd w:id="14"/>
    </w:p>
    <w:p w14:paraId="43501F27"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Jaunimo dalyvavimo, įgalinimo ir atstovavimo vertinimo metodika apima šiuos rodiklius:</w:t>
      </w:r>
    </w:p>
    <w:tbl>
      <w:tblPr>
        <w:tblStyle w:val="TableGrid1"/>
        <w:tblW w:w="0" w:type="auto"/>
        <w:tblLook w:val="04A0" w:firstRow="1" w:lastRow="0" w:firstColumn="1" w:lastColumn="0" w:noHBand="0" w:noVBand="1"/>
      </w:tblPr>
      <w:tblGrid>
        <w:gridCol w:w="3309"/>
        <w:gridCol w:w="4940"/>
        <w:gridCol w:w="1379"/>
      </w:tblGrid>
      <w:tr w:rsidR="00FA3761" w:rsidRPr="00BB2205" w14:paraId="06DED81C" w14:textId="77777777" w:rsidTr="00BB442B">
        <w:tc>
          <w:tcPr>
            <w:tcW w:w="0" w:type="auto"/>
            <w:vAlign w:val="center"/>
          </w:tcPr>
          <w:p w14:paraId="73C7E498"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JP įgyvendinimo vertinimo kriterijai</w:t>
            </w:r>
          </w:p>
        </w:tc>
        <w:tc>
          <w:tcPr>
            <w:tcW w:w="0" w:type="auto"/>
            <w:vAlign w:val="center"/>
          </w:tcPr>
          <w:p w14:paraId="56999BB8"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Aprašymas, pastabos</w:t>
            </w:r>
          </w:p>
        </w:tc>
        <w:tc>
          <w:tcPr>
            <w:tcW w:w="0" w:type="auto"/>
            <w:vAlign w:val="center"/>
          </w:tcPr>
          <w:p w14:paraId="5DF7CF76"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Maksimalus balas</w:t>
            </w:r>
          </w:p>
        </w:tc>
      </w:tr>
      <w:tr w:rsidR="00FA3761" w:rsidRPr="00BB2205" w14:paraId="0F560AFD" w14:textId="77777777" w:rsidTr="00BB442B">
        <w:tc>
          <w:tcPr>
            <w:tcW w:w="0" w:type="auto"/>
            <w:gridSpan w:val="2"/>
            <w:vAlign w:val="center"/>
          </w:tcPr>
          <w:p w14:paraId="2E154F6A"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JAUNIMO INTERESŲ ATSTOVAVIMAS (SJRT VEIKLA)</w:t>
            </w:r>
          </w:p>
        </w:tc>
        <w:tc>
          <w:tcPr>
            <w:tcW w:w="0" w:type="auto"/>
            <w:vAlign w:val="center"/>
          </w:tcPr>
          <w:p w14:paraId="0294538D"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1,8</w:t>
            </w:r>
          </w:p>
        </w:tc>
      </w:tr>
      <w:tr w:rsidR="00FA3761" w:rsidRPr="00BB2205" w14:paraId="5C486C8B" w14:textId="77777777" w:rsidTr="00BB442B">
        <w:tc>
          <w:tcPr>
            <w:tcW w:w="0" w:type="auto"/>
          </w:tcPr>
          <w:p w14:paraId="72F03951"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Patvirtinta savivaldybės jaunimo reikalų taryba (SJRT)</w:t>
            </w:r>
          </w:p>
        </w:tc>
        <w:tc>
          <w:tcPr>
            <w:tcW w:w="0" w:type="auto"/>
          </w:tcPr>
          <w:p w14:paraId="04D3CC1E"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Savivaldybėje yra pagal galiojančius teisės aktus suformuota ir patvirtinta savivaldybės jaunimo reikalų taryba.</w:t>
            </w:r>
          </w:p>
        </w:tc>
        <w:tc>
          <w:tcPr>
            <w:tcW w:w="0" w:type="auto"/>
            <w:vAlign w:val="center"/>
          </w:tcPr>
          <w:p w14:paraId="4C4A5FC2"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0,50</w:t>
            </w:r>
          </w:p>
        </w:tc>
      </w:tr>
      <w:tr w:rsidR="00FA3761" w:rsidRPr="00BB2205" w14:paraId="51A1A640" w14:textId="77777777" w:rsidTr="00BB442B">
        <w:tc>
          <w:tcPr>
            <w:tcW w:w="0" w:type="auto"/>
          </w:tcPr>
          <w:p w14:paraId="6178ECE2"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SJRT pasiūlymų, susijusių su JP įgyvendinimu, pateiktų savivaldybės administracijai, tarybai, skaičius</w:t>
            </w:r>
          </w:p>
        </w:tc>
        <w:tc>
          <w:tcPr>
            <w:tcW w:w="0" w:type="auto"/>
          </w:tcPr>
          <w:p w14:paraId="77247284"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Skiriamas balas už SJRT pateiktų pasiūlymų, rekomendacijų, susijusių su JP įgyvendinimu, skaičių. Balas skiriamas pagal SJRT pateiktų pasiūlymų skaičių.</w:t>
            </w:r>
          </w:p>
        </w:tc>
        <w:tc>
          <w:tcPr>
            <w:tcW w:w="0" w:type="auto"/>
            <w:vAlign w:val="center"/>
          </w:tcPr>
          <w:p w14:paraId="4C4A18AE"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0,75</w:t>
            </w:r>
          </w:p>
        </w:tc>
      </w:tr>
      <w:tr w:rsidR="00FA3761" w:rsidRPr="00BB2205" w14:paraId="18E1BF38" w14:textId="77777777" w:rsidTr="00BB442B">
        <w:tc>
          <w:tcPr>
            <w:tcW w:w="0" w:type="auto"/>
            <w:vMerge w:val="restart"/>
          </w:tcPr>
          <w:p w14:paraId="4173B35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Planuoti ir pasiekti rezultatai jaunimo atstovavimo (SJRT veiklos) srityje</w:t>
            </w:r>
          </w:p>
        </w:tc>
        <w:tc>
          <w:tcPr>
            <w:tcW w:w="0" w:type="auto"/>
          </w:tcPr>
          <w:p w14:paraId="0EB35B56"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Už SJRT sudėties, nuostatų ir kitų su SJRT formavimu susijusių dokumentų rengimą, SJOT identifikavimą ar visuotinio susirinkimo organizavimą.</w:t>
            </w:r>
          </w:p>
        </w:tc>
        <w:tc>
          <w:tcPr>
            <w:tcW w:w="0" w:type="auto"/>
            <w:vAlign w:val="center"/>
          </w:tcPr>
          <w:p w14:paraId="11C3A01A"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0,25</w:t>
            </w:r>
          </w:p>
        </w:tc>
      </w:tr>
      <w:tr w:rsidR="00FA3761" w:rsidRPr="00BB2205" w14:paraId="2249E65E" w14:textId="77777777" w:rsidTr="00BB442B">
        <w:tc>
          <w:tcPr>
            <w:tcW w:w="0" w:type="auto"/>
            <w:vMerge/>
          </w:tcPr>
          <w:p w14:paraId="27717C8B"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47C3B8FC"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Už SJRT veiklos administravimą (per metus įvyksta mažiausiai 4 posėdžiai, parengti ir viešinami veiklos planai, protokolai, ataskaitos ir kt.)</w:t>
            </w:r>
          </w:p>
        </w:tc>
        <w:tc>
          <w:tcPr>
            <w:tcW w:w="0" w:type="auto"/>
            <w:vAlign w:val="center"/>
          </w:tcPr>
          <w:p w14:paraId="3A9C893E"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0,30</w:t>
            </w:r>
          </w:p>
        </w:tc>
      </w:tr>
      <w:tr w:rsidR="00FA3761" w:rsidRPr="00BB2205" w14:paraId="6FA9EA4E" w14:textId="77777777" w:rsidTr="00BB442B">
        <w:tc>
          <w:tcPr>
            <w:tcW w:w="0" w:type="auto"/>
            <w:gridSpan w:val="2"/>
          </w:tcPr>
          <w:p w14:paraId="08176BA2" w14:textId="77777777" w:rsidR="00FA3761" w:rsidRPr="00BB2205" w:rsidRDefault="00FA3761" w:rsidP="00FA3761">
            <w:pPr>
              <w:jc w:val="center"/>
              <w:rPr>
                <w:rFonts w:ascii="Times New Roman" w:eastAsia="Calibri" w:hAnsi="Times New Roman" w:cs="Times New Roman"/>
                <w:b/>
                <w:bCs/>
                <w:sz w:val="20"/>
                <w:szCs w:val="20"/>
                <w:lang w:val="lt-LT"/>
              </w:rPr>
            </w:pPr>
            <w:r w:rsidRPr="00BB2205">
              <w:rPr>
                <w:rFonts w:ascii="Times New Roman" w:eastAsia="Calibri" w:hAnsi="Times New Roman" w:cs="Times New Roman"/>
                <w:b/>
                <w:bCs/>
                <w:sz w:val="20"/>
                <w:szCs w:val="20"/>
                <w:lang w:val="lt-LT"/>
              </w:rPr>
              <w:t>JAUNIMO DALYVAVIMO, ĮGALINIMO SKATINIMAS</w:t>
            </w:r>
          </w:p>
        </w:tc>
        <w:tc>
          <w:tcPr>
            <w:tcW w:w="0" w:type="auto"/>
            <w:vAlign w:val="center"/>
          </w:tcPr>
          <w:p w14:paraId="0588E445" w14:textId="77777777" w:rsidR="00FA3761" w:rsidRPr="00BB2205" w:rsidRDefault="00FA3761" w:rsidP="00FA3761">
            <w:pPr>
              <w:jc w:val="center"/>
              <w:rPr>
                <w:rFonts w:ascii="Times New Roman" w:eastAsia="Calibri" w:hAnsi="Times New Roman" w:cs="Times New Roman"/>
                <w:b/>
                <w:bCs/>
                <w:sz w:val="20"/>
                <w:szCs w:val="20"/>
                <w:lang w:val="lt-LT"/>
              </w:rPr>
            </w:pPr>
            <w:r w:rsidRPr="00BB2205">
              <w:rPr>
                <w:rFonts w:ascii="Times New Roman" w:eastAsia="Calibri" w:hAnsi="Times New Roman" w:cs="Times New Roman"/>
                <w:b/>
                <w:bCs/>
                <w:sz w:val="20"/>
                <w:szCs w:val="20"/>
                <w:lang w:val="lt-LT"/>
              </w:rPr>
              <w:t>2,8</w:t>
            </w:r>
          </w:p>
        </w:tc>
      </w:tr>
      <w:tr w:rsidR="00FA3761" w:rsidRPr="00BB2205" w14:paraId="40576A00" w14:textId="77777777" w:rsidTr="00BB442B">
        <w:tc>
          <w:tcPr>
            <w:tcW w:w="0" w:type="auto"/>
          </w:tcPr>
          <w:p w14:paraId="648E97DD"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skiriamas finansavimas jaunimo iniciatyvoms ir projektams įgyvendinti</w:t>
            </w:r>
          </w:p>
        </w:tc>
        <w:tc>
          <w:tcPr>
            <w:tcW w:w="0" w:type="auto"/>
          </w:tcPr>
          <w:p w14:paraId="4D64D7EB"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Užtikrintas jaunimo dalyvavimo skatinamas. Skiriamas balas už tikslingai jaunimo iniciatyvoms ir projektams įgyvendinti skiriamą finansavimą pagal savivaldybių dydį.</w:t>
            </w:r>
          </w:p>
        </w:tc>
        <w:tc>
          <w:tcPr>
            <w:tcW w:w="0" w:type="auto"/>
            <w:vAlign w:val="center"/>
          </w:tcPr>
          <w:p w14:paraId="30BC3C05"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 xml:space="preserve"> 1,00</w:t>
            </w:r>
          </w:p>
        </w:tc>
      </w:tr>
      <w:tr w:rsidR="00FA3761" w:rsidRPr="00BB2205" w14:paraId="1B089034" w14:textId="77777777" w:rsidTr="00BB442B">
        <w:tc>
          <w:tcPr>
            <w:tcW w:w="0" w:type="auto"/>
          </w:tcPr>
          <w:p w14:paraId="748A683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skiriamos jaunimo paskatos, finansavimas jaunimo verslumo skatinimui ir pan.</w:t>
            </w:r>
          </w:p>
        </w:tc>
        <w:tc>
          <w:tcPr>
            <w:tcW w:w="0" w:type="auto"/>
          </w:tcPr>
          <w:p w14:paraId="7CCC636F"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Skiriamas balas už tikslingai jaunimui skirtus projektus, programas, paskatas (neįeinančius į jaunimo iniciatyvių, projektų finansavimą).</w:t>
            </w:r>
          </w:p>
        </w:tc>
        <w:tc>
          <w:tcPr>
            <w:tcW w:w="0" w:type="auto"/>
            <w:vAlign w:val="center"/>
          </w:tcPr>
          <w:p w14:paraId="480FA3B7"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 xml:space="preserve"> 0,40</w:t>
            </w:r>
          </w:p>
        </w:tc>
      </w:tr>
      <w:tr w:rsidR="00FA3761" w:rsidRPr="00BB2205" w14:paraId="26429DA2" w14:textId="77777777" w:rsidTr="00BB442B">
        <w:tc>
          <w:tcPr>
            <w:tcW w:w="0" w:type="auto"/>
          </w:tcPr>
          <w:p w14:paraId="3290E3DF"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Jaunimo iniciatyvų, veiklų projektų, finansuotų savivaldybės biudžeto lėšomis, dalyvių - jaunų žmonių - skaičius</w:t>
            </w:r>
          </w:p>
        </w:tc>
        <w:tc>
          <w:tcPr>
            <w:tcW w:w="0" w:type="auto"/>
          </w:tcPr>
          <w:p w14:paraId="7B82B8B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Skiriamas balas apskaičiuojant jaunimo iniciatyvų, veiklų projektų, finansuotų savivaldybės biudžeto lėšomis, dalyvių - jaunų žmonių - ir savivaldybėje gyvenančių jaunų žmonių skaičiaus santykį.</w:t>
            </w:r>
          </w:p>
        </w:tc>
        <w:tc>
          <w:tcPr>
            <w:tcW w:w="0" w:type="auto"/>
            <w:vAlign w:val="center"/>
          </w:tcPr>
          <w:p w14:paraId="60F4B14C"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0,60</w:t>
            </w:r>
          </w:p>
        </w:tc>
      </w:tr>
      <w:tr w:rsidR="00FA3761" w:rsidRPr="00BB2205" w14:paraId="1312FA0D" w14:textId="77777777" w:rsidTr="00BB442B">
        <w:tc>
          <w:tcPr>
            <w:tcW w:w="0" w:type="auto"/>
            <w:vMerge w:val="restart"/>
          </w:tcPr>
          <w:p w14:paraId="64A60E57"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Planuoti ir pasiekti rezultatai jaunimo įgalinimo ir dalyvavimo srityje</w:t>
            </w:r>
          </w:p>
        </w:tc>
        <w:tc>
          <w:tcPr>
            <w:tcW w:w="0" w:type="auto"/>
          </w:tcPr>
          <w:p w14:paraId="51810C2D"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Savivaldybėje organizuojamas nevyriausybinių jaunimo, su jaunimu dirbančių organizacijų iniciatyvių, projektų finansavimo konkursas.</w:t>
            </w:r>
          </w:p>
        </w:tc>
        <w:tc>
          <w:tcPr>
            <w:tcW w:w="0" w:type="auto"/>
            <w:vAlign w:val="center"/>
          </w:tcPr>
          <w:p w14:paraId="5EBCFBC1"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0,25</w:t>
            </w:r>
          </w:p>
        </w:tc>
      </w:tr>
      <w:tr w:rsidR="00FA3761" w:rsidRPr="00BB2205" w14:paraId="0E95AAFF" w14:textId="77777777" w:rsidTr="00BB442B">
        <w:tc>
          <w:tcPr>
            <w:tcW w:w="0" w:type="auto"/>
            <w:vMerge/>
          </w:tcPr>
          <w:p w14:paraId="5A0F7D84"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1F4F2505"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skirtas numatytas finansavimas nevyriausybinių jaunimo, su jaunimu dirbančių organizacijų iniciatyvių, projektų finansavimui.</w:t>
            </w:r>
          </w:p>
        </w:tc>
        <w:tc>
          <w:tcPr>
            <w:tcW w:w="0" w:type="auto"/>
            <w:vAlign w:val="center"/>
          </w:tcPr>
          <w:p w14:paraId="3A4BF228"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0,25</w:t>
            </w:r>
          </w:p>
        </w:tc>
      </w:tr>
      <w:tr w:rsidR="00FA3761" w:rsidRPr="00BB2205" w14:paraId="1925BC22" w14:textId="77777777" w:rsidTr="00BB442B">
        <w:tc>
          <w:tcPr>
            <w:tcW w:w="0" w:type="auto"/>
            <w:vMerge/>
          </w:tcPr>
          <w:p w14:paraId="1ECDB089"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53FA3E9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 xml:space="preserve">Iš savivaldybės biudžeto lėšų skirtos numatytos paskatos jaunimui, jaunimo verslumo skatinimui, jaunimo vasaros užimtumo ir integracijos į darbo rinką programai ir kt. </w:t>
            </w:r>
          </w:p>
        </w:tc>
        <w:tc>
          <w:tcPr>
            <w:tcW w:w="0" w:type="auto"/>
            <w:vAlign w:val="center"/>
          </w:tcPr>
          <w:p w14:paraId="423F8031"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0,30</w:t>
            </w:r>
          </w:p>
        </w:tc>
      </w:tr>
    </w:tbl>
    <w:p w14:paraId="57AF2025"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p>
    <w:p w14:paraId="74710354" w14:textId="1E981EAF" w:rsidR="00FA3761" w:rsidRPr="00CB6A49"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CB6A49">
        <w:rPr>
          <w:rFonts w:ascii="Times New Roman" w:eastAsia="Calibri" w:hAnsi="Times New Roman" w:cs="Times New Roman"/>
          <w:b/>
          <w:bCs/>
          <w:kern w:val="0"/>
          <w:sz w:val="24"/>
          <w:szCs w:val="24"/>
          <w14:ligatures w14:val="none"/>
        </w:rPr>
        <w:t>Jaunimo dalyvavimo, įgalinimo ir atstovavimo srities vidutinis įvertinimas 202</w:t>
      </w:r>
      <w:r w:rsidR="00CB6A49" w:rsidRPr="00CB6A49">
        <w:rPr>
          <w:rFonts w:ascii="Times New Roman" w:eastAsia="Calibri" w:hAnsi="Times New Roman" w:cs="Times New Roman"/>
          <w:b/>
          <w:bCs/>
          <w:kern w:val="0"/>
          <w:sz w:val="24"/>
          <w:szCs w:val="24"/>
          <w14:ligatures w14:val="none"/>
        </w:rPr>
        <w:t>4</w:t>
      </w:r>
      <w:r w:rsidRPr="00CB6A49">
        <w:rPr>
          <w:rFonts w:ascii="Times New Roman" w:eastAsia="Calibri" w:hAnsi="Times New Roman" w:cs="Times New Roman"/>
          <w:b/>
          <w:bCs/>
          <w:kern w:val="0"/>
          <w:sz w:val="24"/>
          <w:szCs w:val="24"/>
          <w14:ligatures w14:val="none"/>
        </w:rPr>
        <w:t xml:space="preserve"> m. siekia </w:t>
      </w:r>
      <w:r w:rsidR="00FD56C9" w:rsidRPr="00CB6A49">
        <w:rPr>
          <w:rFonts w:ascii="Times New Roman" w:eastAsia="Calibri" w:hAnsi="Times New Roman" w:cs="Times New Roman"/>
          <w:b/>
          <w:bCs/>
          <w:kern w:val="0"/>
          <w:sz w:val="24"/>
          <w:szCs w:val="24"/>
          <w14:ligatures w14:val="none"/>
        </w:rPr>
        <w:t>3,</w:t>
      </w:r>
      <w:r w:rsidR="00CB6A49" w:rsidRPr="00CB6A49">
        <w:rPr>
          <w:rFonts w:ascii="Times New Roman" w:eastAsia="Calibri" w:hAnsi="Times New Roman" w:cs="Times New Roman"/>
          <w:b/>
          <w:bCs/>
          <w:kern w:val="0"/>
          <w:sz w:val="24"/>
          <w:szCs w:val="24"/>
          <w14:ligatures w14:val="none"/>
        </w:rPr>
        <w:t>4</w:t>
      </w:r>
      <w:r w:rsidR="00A2570F">
        <w:rPr>
          <w:rFonts w:ascii="Times New Roman" w:eastAsia="Calibri" w:hAnsi="Times New Roman" w:cs="Times New Roman"/>
          <w:b/>
          <w:bCs/>
          <w:kern w:val="0"/>
          <w:sz w:val="24"/>
          <w:szCs w:val="24"/>
          <w14:ligatures w14:val="none"/>
        </w:rPr>
        <w:t>5</w:t>
      </w:r>
      <w:r w:rsidRPr="00CB6A49">
        <w:rPr>
          <w:rFonts w:ascii="Times New Roman" w:eastAsia="Calibri" w:hAnsi="Times New Roman" w:cs="Times New Roman"/>
          <w:b/>
          <w:bCs/>
          <w:kern w:val="0"/>
          <w:sz w:val="24"/>
          <w:szCs w:val="24"/>
          <w14:ligatures w14:val="none"/>
        </w:rPr>
        <w:t xml:space="preserve"> balo</w:t>
      </w:r>
      <w:r w:rsidRPr="00CB6A49">
        <w:rPr>
          <w:rFonts w:ascii="Times New Roman" w:eastAsia="Calibri" w:hAnsi="Times New Roman" w:cs="Times New Roman"/>
          <w:kern w:val="0"/>
          <w:sz w:val="24"/>
          <w:szCs w:val="24"/>
          <w14:ligatures w14:val="none"/>
        </w:rPr>
        <w:t xml:space="preserve"> (202</w:t>
      </w:r>
      <w:r w:rsidR="00CB6A49" w:rsidRPr="00CB6A49">
        <w:rPr>
          <w:rFonts w:ascii="Times New Roman" w:eastAsia="Calibri" w:hAnsi="Times New Roman" w:cs="Times New Roman"/>
          <w:kern w:val="0"/>
          <w:sz w:val="24"/>
          <w:szCs w:val="24"/>
          <w14:ligatures w14:val="none"/>
        </w:rPr>
        <w:t>3</w:t>
      </w:r>
      <w:r w:rsidRPr="00CB6A49">
        <w:rPr>
          <w:rFonts w:ascii="Times New Roman" w:eastAsia="Calibri" w:hAnsi="Times New Roman" w:cs="Times New Roman"/>
          <w:kern w:val="0"/>
          <w:sz w:val="24"/>
          <w:szCs w:val="24"/>
          <w14:ligatures w14:val="none"/>
        </w:rPr>
        <w:t xml:space="preserve"> m. – </w:t>
      </w:r>
      <w:r w:rsidR="00FD56C9" w:rsidRPr="00CB6A49">
        <w:rPr>
          <w:rFonts w:ascii="Times New Roman" w:eastAsia="Calibri" w:hAnsi="Times New Roman" w:cs="Times New Roman"/>
          <w:kern w:val="0"/>
          <w:sz w:val="24"/>
          <w:szCs w:val="24"/>
          <w14:ligatures w14:val="none"/>
        </w:rPr>
        <w:t>3,</w:t>
      </w:r>
      <w:r w:rsidR="00CB6A49" w:rsidRPr="00CB6A49">
        <w:rPr>
          <w:rFonts w:ascii="Times New Roman" w:eastAsia="Calibri" w:hAnsi="Times New Roman" w:cs="Times New Roman"/>
          <w:kern w:val="0"/>
          <w:sz w:val="24"/>
          <w:szCs w:val="24"/>
          <w14:ligatures w14:val="none"/>
        </w:rPr>
        <w:t>21</w:t>
      </w:r>
      <w:r w:rsidRPr="00CB6A49">
        <w:rPr>
          <w:rFonts w:ascii="Times New Roman" w:eastAsia="Calibri" w:hAnsi="Times New Roman" w:cs="Times New Roman"/>
          <w:kern w:val="0"/>
          <w:sz w:val="24"/>
          <w:szCs w:val="24"/>
          <w14:ligatures w14:val="none"/>
        </w:rPr>
        <w:t xml:space="preserve"> balo). Geriausiai vertinamos savivaldybės, kuriose nuosekliai vykdoma ir administruojama SJRT veikla (įvykę bent 4 posėdžiai, pateikta pasiūlymų savivaldybės administracijai, tarybai, savivaldybės tinklalapyje paviešinti vykusių posėdžių protokolai, metų veiklos planas), skiriamas dėmesys jaunimo paskatoms (skiriamas finansavimas iš savivaldybės biudžeto lėšų jaunimo iniciatyvoms vykdyti, jaunimo paskatoms gyventi ir dirbti savivaldybėje, verslumo skatinimui, jaunimo vasaros užimtumo ir integracijos į darbo rinką programai ir kitoms jaunimui skirtoms programoms).</w:t>
      </w:r>
    </w:p>
    <w:p w14:paraId="2E99B031" w14:textId="20A8EDF0" w:rsidR="00FA3761" w:rsidRPr="00CB6A49" w:rsidRDefault="00FA3761" w:rsidP="00CB6A49">
      <w:pPr>
        <w:spacing w:after="0" w:line="360" w:lineRule="auto"/>
        <w:ind w:firstLine="720"/>
        <w:jc w:val="both"/>
        <w:rPr>
          <w:rFonts w:ascii="Times New Roman" w:eastAsia="Calibri" w:hAnsi="Times New Roman" w:cs="Times New Roman"/>
          <w:kern w:val="0"/>
          <w:sz w:val="24"/>
          <w:szCs w:val="24"/>
          <w14:ligatures w14:val="none"/>
        </w:rPr>
      </w:pPr>
      <w:r w:rsidRPr="00CB6A49">
        <w:rPr>
          <w:rFonts w:ascii="Times New Roman" w:eastAsia="Calibri" w:hAnsi="Times New Roman" w:cs="Times New Roman"/>
          <w:b/>
          <w:bCs/>
          <w:kern w:val="0"/>
          <w:sz w:val="24"/>
          <w:szCs w:val="24"/>
          <w14:ligatures w14:val="none"/>
        </w:rPr>
        <w:t>Vidutiniškai jaunimo dalyvavimo, įgalinimo ir atstovavimo srityje 202</w:t>
      </w:r>
      <w:r w:rsidR="00CB6A49" w:rsidRPr="00CB6A49">
        <w:rPr>
          <w:rFonts w:ascii="Times New Roman" w:eastAsia="Calibri" w:hAnsi="Times New Roman" w:cs="Times New Roman"/>
          <w:b/>
          <w:bCs/>
          <w:kern w:val="0"/>
          <w:sz w:val="24"/>
          <w:szCs w:val="24"/>
          <w14:ligatures w14:val="none"/>
        </w:rPr>
        <w:t>4</w:t>
      </w:r>
      <w:r w:rsidRPr="00CB6A49">
        <w:rPr>
          <w:rFonts w:ascii="Times New Roman" w:eastAsia="Calibri" w:hAnsi="Times New Roman" w:cs="Times New Roman"/>
          <w:b/>
          <w:bCs/>
          <w:kern w:val="0"/>
          <w:sz w:val="24"/>
          <w:szCs w:val="24"/>
          <w14:ligatures w14:val="none"/>
        </w:rPr>
        <w:t xml:space="preserve"> m. savivaldybės įgyvendino </w:t>
      </w:r>
      <w:r w:rsidR="00336C47" w:rsidRPr="00CB6A49">
        <w:rPr>
          <w:rFonts w:ascii="Times New Roman" w:eastAsia="Calibri" w:hAnsi="Times New Roman" w:cs="Times New Roman"/>
          <w:b/>
          <w:bCs/>
          <w:kern w:val="0"/>
          <w:sz w:val="24"/>
          <w:szCs w:val="24"/>
          <w14:ligatures w14:val="none"/>
        </w:rPr>
        <w:t>7</w:t>
      </w:r>
      <w:r w:rsidR="00A2570F">
        <w:rPr>
          <w:rFonts w:ascii="Times New Roman" w:eastAsia="Calibri" w:hAnsi="Times New Roman" w:cs="Times New Roman"/>
          <w:b/>
          <w:bCs/>
          <w:kern w:val="0"/>
          <w:sz w:val="24"/>
          <w:szCs w:val="24"/>
          <w14:ligatures w14:val="none"/>
        </w:rPr>
        <w:t>8,8</w:t>
      </w:r>
      <w:r w:rsidRPr="00CB6A49">
        <w:rPr>
          <w:rFonts w:ascii="Times New Roman" w:eastAsia="Calibri" w:hAnsi="Times New Roman" w:cs="Times New Roman"/>
          <w:b/>
          <w:bCs/>
          <w:kern w:val="0"/>
          <w:sz w:val="24"/>
          <w:szCs w:val="24"/>
          <w14:ligatures w14:val="none"/>
        </w:rPr>
        <w:t xml:space="preserve"> proc. joms rekomenduotų užduočių</w:t>
      </w:r>
      <w:r w:rsidRPr="00CB6A49">
        <w:rPr>
          <w:rFonts w:ascii="Times New Roman" w:eastAsia="Calibri" w:hAnsi="Times New Roman" w:cs="Times New Roman"/>
          <w:kern w:val="0"/>
          <w:sz w:val="24"/>
          <w:szCs w:val="24"/>
          <w14:ligatures w14:val="none"/>
        </w:rPr>
        <w:t xml:space="preserve"> (202</w:t>
      </w:r>
      <w:r w:rsidR="00CB6A49" w:rsidRPr="00CB6A49">
        <w:rPr>
          <w:rFonts w:ascii="Times New Roman" w:eastAsia="Calibri" w:hAnsi="Times New Roman" w:cs="Times New Roman"/>
          <w:kern w:val="0"/>
          <w:sz w:val="24"/>
          <w:szCs w:val="24"/>
          <w14:ligatures w14:val="none"/>
        </w:rPr>
        <w:t>3</w:t>
      </w:r>
      <w:r w:rsidRPr="00CB6A49">
        <w:rPr>
          <w:rFonts w:ascii="Times New Roman" w:eastAsia="Calibri" w:hAnsi="Times New Roman" w:cs="Times New Roman"/>
          <w:kern w:val="0"/>
          <w:sz w:val="24"/>
          <w:szCs w:val="24"/>
          <w14:ligatures w14:val="none"/>
        </w:rPr>
        <w:t xml:space="preserve"> m. – 7</w:t>
      </w:r>
      <w:r w:rsidR="00CB6A49" w:rsidRPr="00CB6A49">
        <w:rPr>
          <w:rFonts w:ascii="Times New Roman" w:eastAsia="Calibri" w:hAnsi="Times New Roman" w:cs="Times New Roman"/>
          <w:kern w:val="0"/>
          <w:sz w:val="24"/>
          <w:szCs w:val="24"/>
          <w14:ligatures w14:val="none"/>
        </w:rPr>
        <w:t>7</w:t>
      </w:r>
      <w:r w:rsidRPr="00CB6A49">
        <w:rPr>
          <w:rFonts w:ascii="Times New Roman" w:eastAsia="Calibri" w:hAnsi="Times New Roman" w:cs="Times New Roman"/>
          <w:kern w:val="0"/>
          <w:sz w:val="24"/>
          <w:szCs w:val="24"/>
          <w14:ligatures w14:val="none"/>
        </w:rPr>
        <w:t xml:space="preserve"> proc.)</w:t>
      </w:r>
      <w:r w:rsidR="00811633">
        <w:rPr>
          <w:rFonts w:ascii="Times New Roman" w:eastAsia="Calibri" w:hAnsi="Times New Roman" w:cs="Times New Roman"/>
          <w:kern w:val="0"/>
          <w:sz w:val="24"/>
          <w:szCs w:val="24"/>
          <w14:ligatures w14:val="none"/>
        </w:rPr>
        <w:t>.</w:t>
      </w:r>
      <w:r w:rsidRPr="00CB6A49">
        <w:rPr>
          <w:rFonts w:ascii="Times New Roman" w:eastAsia="Calibri" w:hAnsi="Times New Roman" w:cs="Times New Roman"/>
          <w:kern w:val="0"/>
          <w:sz w:val="24"/>
          <w:szCs w:val="24"/>
          <w14:ligatures w14:val="none"/>
        </w:rPr>
        <w:t xml:space="preserve"> </w:t>
      </w:r>
      <w:r w:rsidR="00CB6A49" w:rsidRPr="00CB6A49">
        <w:rPr>
          <w:rFonts w:ascii="Times New Roman" w:eastAsia="Calibri" w:hAnsi="Times New Roman" w:cs="Times New Roman"/>
          <w:kern w:val="0"/>
          <w:sz w:val="24"/>
          <w:szCs w:val="24"/>
          <w14:ligatures w14:val="none"/>
        </w:rPr>
        <w:t>8</w:t>
      </w:r>
      <w:r w:rsidRPr="00CB6A49">
        <w:rPr>
          <w:rFonts w:ascii="Times New Roman" w:eastAsia="Calibri" w:hAnsi="Times New Roman" w:cs="Times New Roman"/>
          <w:kern w:val="0"/>
          <w:sz w:val="24"/>
          <w:szCs w:val="24"/>
          <w14:ligatures w14:val="none"/>
        </w:rPr>
        <w:t xml:space="preserve"> savivaldybės</w:t>
      </w:r>
      <w:r w:rsidR="00CB6A49" w:rsidRPr="00CB6A49">
        <w:rPr>
          <w:rFonts w:ascii="Times New Roman" w:eastAsia="Calibri" w:hAnsi="Times New Roman" w:cs="Times New Roman"/>
          <w:kern w:val="0"/>
          <w:sz w:val="24"/>
          <w:szCs w:val="24"/>
          <w14:ligatures w14:val="none"/>
        </w:rPr>
        <w:t xml:space="preserve"> (Alytaus miestas, Kėdainių rajonas, Pakruojo rajonas, Raseinių rajonas, Šakių rajonas, Tauragės rajonas, </w:t>
      </w:r>
      <w:r w:rsidR="00CB6A49" w:rsidRPr="00CB6A49">
        <w:rPr>
          <w:rFonts w:ascii="Times New Roman" w:eastAsia="Calibri" w:hAnsi="Times New Roman" w:cs="Times New Roman"/>
          <w:kern w:val="0"/>
          <w:sz w:val="24"/>
          <w:szCs w:val="24"/>
          <w14:ligatures w14:val="none"/>
        </w:rPr>
        <w:lastRenderedPageBreak/>
        <w:t>Vilniaus miestas, Vilniaus rajonas)</w:t>
      </w:r>
      <w:r w:rsidR="006F5A71">
        <w:rPr>
          <w:rFonts w:ascii="Times New Roman" w:eastAsia="Calibri" w:hAnsi="Times New Roman" w:cs="Times New Roman"/>
          <w:kern w:val="0"/>
          <w:sz w:val="24"/>
          <w:szCs w:val="24"/>
          <w14:ligatures w14:val="none"/>
        </w:rPr>
        <w:t xml:space="preserve"> įgyvendino visas rekomenduojamas užduotis šioje srityje</w:t>
      </w:r>
      <w:r w:rsidR="00CB6A49">
        <w:rPr>
          <w:rFonts w:ascii="Times New Roman" w:eastAsia="Calibri" w:hAnsi="Times New Roman" w:cs="Times New Roman"/>
          <w:kern w:val="0"/>
          <w:sz w:val="24"/>
          <w:szCs w:val="24"/>
          <w14:ligatures w14:val="none"/>
        </w:rPr>
        <w:t xml:space="preserve">. </w:t>
      </w:r>
      <w:r w:rsidRPr="00CB6A49">
        <w:rPr>
          <w:rFonts w:ascii="Times New Roman" w:eastAsia="Calibri" w:hAnsi="Times New Roman" w:cs="Times New Roman"/>
          <w:kern w:val="0"/>
          <w:sz w:val="24"/>
          <w:szCs w:val="24"/>
          <w14:ligatures w14:val="none"/>
        </w:rPr>
        <w:t>202</w:t>
      </w:r>
      <w:r w:rsidR="00CB6A49" w:rsidRPr="00CB6A49">
        <w:rPr>
          <w:rFonts w:ascii="Times New Roman" w:eastAsia="Calibri" w:hAnsi="Times New Roman" w:cs="Times New Roman"/>
          <w:kern w:val="0"/>
          <w:sz w:val="24"/>
          <w:szCs w:val="24"/>
          <w14:ligatures w14:val="none"/>
        </w:rPr>
        <w:t>3</w:t>
      </w:r>
      <w:r w:rsidRPr="00CB6A49">
        <w:rPr>
          <w:rFonts w:ascii="Times New Roman" w:eastAsia="Calibri" w:hAnsi="Times New Roman" w:cs="Times New Roman"/>
          <w:kern w:val="0"/>
          <w:sz w:val="24"/>
          <w:szCs w:val="24"/>
          <w14:ligatures w14:val="none"/>
        </w:rPr>
        <w:t xml:space="preserve"> m. tokių savivaldybių buvo </w:t>
      </w:r>
      <w:r w:rsidR="00CB6A49" w:rsidRPr="00CB6A49">
        <w:rPr>
          <w:rFonts w:ascii="Times New Roman" w:eastAsia="Calibri" w:hAnsi="Times New Roman" w:cs="Times New Roman"/>
          <w:kern w:val="0"/>
          <w:sz w:val="24"/>
          <w:szCs w:val="24"/>
          <w14:ligatures w14:val="none"/>
        </w:rPr>
        <w:t>7</w:t>
      </w:r>
      <w:r w:rsidRPr="00CB6A49">
        <w:rPr>
          <w:rFonts w:ascii="Times New Roman" w:eastAsia="Calibri" w:hAnsi="Times New Roman" w:cs="Times New Roman"/>
          <w:kern w:val="0"/>
          <w:sz w:val="24"/>
          <w:szCs w:val="24"/>
          <w14:ligatures w14:val="none"/>
        </w:rPr>
        <w:t xml:space="preserve">, iš jų </w:t>
      </w:r>
      <w:r w:rsidR="00CB6A49" w:rsidRPr="00CB6A49">
        <w:rPr>
          <w:rFonts w:ascii="Times New Roman" w:eastAsia="Calibri" w:hAnsi="Times New Roman" w:cs="Times New Roman"/>
          <w:kern w:val="0"/>
          <w:sz w:val="24"/>
          <w:szCs w:val="24"/>
          <w14:ligatures w14:val="none"/>
        </w:rPr>
        <w:t>ketvirtus</w:t>
      </w:r>
      <w:r w:rsidRPr="00CB6A49">
        <w:rPr>
          <w:rFonts w:ascii="Times New Roman" w:eastAsia="Calibri" w:hAnsi="Times New Roman" w:cs="Times New Roman"/>
          <w:kern w:val="0"/>
          <w:sz w:val="24"/>
          <w:szCs w:val="24"/>
          <w14:ligatures w14:val="none"/>
        </w:rPr>
        <w:t xml:space="preserve"> metus visas rekomenduotas užduotis šioje srityje įgyvendina </w:t>
      </w:r>
      <w:r w:rsidR="00CB6A49" w:rsidRPr="00CB6A49">
        <w:rPr>
          <w:rFonts w:ascii="Times New Roman" w:eastAsia="Calibri" w:hAnsi="Times New Roman" w:cs="Times New Roman"/>
          <w:kern w:val="0"/>
          <w:sz w:val="24"/>
          <w:szCs w:val="24"/>
          <w14:ligatures w14:val="none"/>
        </w:rPr>
        <w:t xml:space="preserve">Alytaus miesto ir </w:t>
      </w:r>
      <w:r w:rsidRPr="00CB6A49">
        <w:rPr>
          <w:rFonts w:ascii="Times New Roman" w:eastAsia="Calibri" w:hAnsi="Times New Roman" w:cs="Times New Roman"/>
          <w:kern w:val="0"/>
          <w:sz w:val="24"/>
          <w:szCs w:val="24"/>
          <w14:ligatures w14:val="none"/>
        </w:rPr>
        <w:t>Šakių</w:t>
      </w:r>
      <w:r w:rsidR="009A54E4" w:rsidRPr="00CB6A49">
        <w:rPr>
          <w:rFonts w:ascii="Times New Roman" w:eastAsia="Calibri" w:hAnsi="Times New Roman" w:cs="Times New Roman"/>
          <w:kern w:val="0"/>
          <w:sz w:val="24"/>
          <w:szCs w:val="24"/>
          <w14:ligatures w14:val="none"/>
        </w:rPr>
        <w:t xml:space="preserve"> rajono </w:t>
      </w:r>
      <w:r w:rsidRPr="00CB6A49">
        <w:rPr>
          <w:rFonts w:ascii="Times New Roman" w:eastAsia="Calibri" w:hAnsi="Times New Roman" w:cs="Times New Roman"/>
          <w:kern w:val="0"/>
          <w:sz w:val="24"/>
          <w:szCs w:val="24"/>
          <w14:ligatures w14:val="none"/>
        </w:rPr>
        <w:t>savivaldybė</w:t>
      </w:r>
      <w:r w:rsidR="00877919" w:rsidRPr="00CB6A49">
        <w:rPr>
          <w:rFonts w:ascii="Times New Roman" w:eastAsia="Calibri" w:hAnsi="Times New Roman" w:cs="Times New Roman"/>
          <w:kern w:val="0"/>
          <w:sz w:val="24"/>
          <w:szCs w:val="24"/>
          <w14:ligatures w14:val="none"/>
        </w:rPr>
        <w:t>s</w:t>
      </w:r>
      <w:r w:rsidR="00CB6A49" w:rsidRPr="00CB6A49">
        <w:rPr>
          <w:rFonts w:ascii="Times New Roman" w:eastAsia="Calibri" w:hAnsi="Times New Roman" w:cs="Times New Roman"/>
          <w:kern w:val="0"/>
          <w:sz w:val="24"/>
          <w:szCs w:val="24"/>
          <w14:ligatures w14:val="none"/>
        </w:rPr>
        <w:t>, Raseinių rajono savivaldybė įgyvendina antrus metus iš eilės.</w:t>
      </w:r>
    </w:p>
    <w:p w14:paraId="5909193F" w14:textId="59005678" w:rsidR="00FA3761" w:rsidRPr="005F7ACC"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D6960">
        <w:rPr>
          <w:rFonts w:ascii="Times New Roman" w:eastAsia="Calibri" w:hAnsi="Times New Roman" w:cs="Times New Roman"/>
          <w:b/>
          <w:bCs/>
          <w:kern w:val="0"/>
          <w:sz w:val="24"/>
          <w:szCs w:val="24"/>
          <w14:ligatures w14:val="none"/>
        </w:rPr>
        <w:t>202</w:t>
      </w:r>
      <w:r w:rsidR="00BD6960" w:rsidRPr="00BD6960">
        <w:rPr>
          <w:rFonts w:ascii="Times New Roman" w:eastAsia="Calibri" w:hAnsi="Times New Roman" w:cs="Times New Roman"/>
          <w:b/>
          <w:bCs/>
          <w:kern w:val="0"/>
          <w:sz w:val="24"/>
          <w:szCs w:val="24"/>
          <w14:ligatures w14:val="none"/>
        </w:rPr>
        <w:t>4</w:t>
      </w:r>
      <w:r w:rsidRPr="00BD6960">
        <w:rPr>
          <w:rFonts w:ascii="Times New Roman" w:eastAsia="Calibri" w:hAnsi="Times New Roman" w:cs="Times New Roman"/>
          <w:b/>
          <w:bCs/>
          <w:kern w:val="0"/>
          <w:sz w:val="24"/>
          <w:szCs w:val="24"/>
          <w14:ligatures w14:val="none"/>
        </w:rPr>
        <w:t xml:space="preserve"> m. </w:t>
      </w:r>
      <w:r w:rsidR="00C012BB" w:rsidRPr="00BD6960">
        <w:rPr>
          <w:rFonts w:ascii="Times New Roman" w:eastAsia="Calibri" w:hAnsi="Times New Roman" w:cs="Times New Roman"/>
          <w:b/>
          <w:bCs/>
          <w:kern w:val="0"/>
          <w:sz w:val="24"/>
          <w:szCs w:val="24"/>
          <w14:ligatures w14:val="none"/>
        </w:rPr>
        <w:t>35</w:t>
      </w:r>
      <w:r w:rsidRPr="00BD6960">
        <w:rPr>
          <w:rFonts w:ascii="Times New Roman" w:eastAsia="Calibri" w:hAnsi="Times New Roman" w:cs="Times New Roman"/>
          <w:b/>
          <w:bCs/>
          <w:kern w:val="0"/>
          <w:sz w:val="24"/>
          <w:szCs w:val="24"/>
          <w14:ligatures w14:val="none"/>
        </w:rPr>
        <w:t xml:space="preserve"> savivaldybės įgyvendino daugiau nei vidutiniškai – 7</w:t>
      </w:r>
      <w:r w:rsidR="00A2570F">
        <w:rPr>
          <w:rFonts w:ascii="Times New Roman" w:eastAsia="Calibri" w:hAnsi="Times New Roman" w:cs="Times New Roman"/>
          <w:b/>
          <w:bCs/>
          <w:kern w:val="0"/>
          <w:sz w:val="24"/>
          <w:szCs w:val="24"/>
          <w14:ligatures w14:val="none"/>
        </w:rPr>
        <w:t>8,8</w:t>
      </w:r>
      <w:r w:rsidRPr="00BD6960">
        <w:rPr>
          <w:rFonts w:ascii="Times New Roman" w:eastAsia="Calibri" w:hAnsi="Times New Roman" w:cs="Times New Roman"/>
          <w:b/>
          <w:bCs/>
          <w:kern w:val="0"/>
          <w:sz w:val="24"/>
          <w:szCs w:val="24"/>
          <w14:ligatures w14:val="none"/>
        </w:rPr>
        <w:t xml:space="preserve"> proc. ir daugiau – rekomenduotų jaunimo dalyvavimo, įgalinimo ir atstovavimo srities užduočių, tačiau 1</w:t>
      </w:r>
      <w:r w:rsidR="00BD6960" w:rsidRPr="00BD6960">
        <w:rPr>
          <w:rFonts w:ascii="Times New Roman" w:eastAsia="Calibri" w:hAnsi="Times New Roman" w:cs="Times New Roman"/>
          <w:b/>
          <w:bCs/>
          <w:kern w:val="0"/>
          <w:sz w:val="24"/>
          <w:szCs w:val="24"/>
          <w14:ligatures w14:val="none"/>
        </w:rPr>
        <w:t>4</w:t>
      </w:r>
      <w:r w:rsidRPr="00BD6960">
        <w:rPr>
          <w:rFonts w:ascii="Times New Roman" w:eastAsia="Calibri" w:hAnsi="Times New Roman" w:cs="Times New Roman"/>
          <w:b/>
          <w:bCs/>
          <w:kern w:val="0"/>
          <w:sz w:val="24"/>
          <w:szCs w:val="24"/>
          <w14:ligatures w14:val="none"/>
        </w:rPr>
        <w:t xml:space="preserve"> iš jų (</w:t>
      </w:r>
      <w:r w:rsidR="00BD6960" w:rsidRPr="00BD6960">
        <w:rPr>
          <w:rFonts w:ascii="Times New Roman" w:eastAsia="Calibri" w:hAnsi="Times New Roman" w:cs="Times New Roman"/>
          <w:b/>
          <w:bCs/>
          <w:kern w:val="0"/>
          <w:sz w:val="24"/>
          <w:szCs w:val="24"/>
          <w14:ligatures w14:val="none"/>
        </w:rPr>
        <w:t>40</w:t>
      </w:r>
      <w:r w:rsidRPr="00BD6960">
        <w:rPr>
          <w:rFonts w:ascii="Times New Roman" w:eastAsia="Calibri" w:hAnsi="Times New Roman" w:cs="Times New Roman"/>
          <w:b/>
          <w:bCs/>
          <w:kern w:val="0"/>
          <w:sz w:val="24"/>
          <w:szCs w:val="24"/>
          <w14:ligatures w14:val="none"/>
        </w:rPr>
        <w:t xml:space="preserve"> proc.) nepasiekė vidutinio jaunimo dalyvavimo, įgalinimo ir atstovavimo srities vertinimo balo</w:t>
      </w:r>
      <w:r w:rsidRPr="00BD6960">
        <w:rPr>
          <w:rFonts w:ascii="Times New Roman" w:eastAsia="Calibri" w:hAnsi="Times New Roman" w:cs="Times New Roman"/>
          <w:kern w:val="0"/>
          <w:sz w:val="24"/>
          <w:szCs w:val="24"/>
          <w14:ligatures w14:val="none"/>
        </w:rPr>
        <w:t>. 202</w:t>
      </w:r>
      <w:r w:rsidR="00CB6A49" w:rsidRPr="00BD6960">
        <w:rPr>
          <w:rFonts w:ascii="Times New Roman" w:eastAsia="Calibri" w:hAnsi="Times New Roman" w:cs="Times New Roman"/>
          <w:kern w:val="0"/>
          <w:sz w:val="24"/>
          <w:szCs w:val="24"/>
          <w14:ligatures w14:val="none"/>
        </w:rPr>
        <w:t>3</w:t>
      </w:r>
      <w:r w:rsidRPr="00BD6960">
        <w:rPr>
          <w:rFonts w:ascii="Times New Roman" w:eastAsia="Calibri" w:hAnsi="Times New Roman" w:cs="Times New Roman"/>
          <w:kern w:val="0"/>
          <w:sz w:val="24"/>
          <w:szCs w:val="24"/>
          <w14:ligatures w14:val="none"/>
        </w:rPr>
        <w:t xml:space="preserve"> m. iš 3</w:t>
      </w:r>
      <w:r w:rsidR="00CB6A49" w:rsidRPr="00BD6960">
        <w:rPr>
          <w:rFonts w:ascii="Times New Roman" w:eastAsia="Calibri" w:hAnsi="Times New Roman" w:cs="Times New Roman"/>
          <w:kern w:val="0"/>
          <w:sz w:val="24"/>
          <w:szCs w:val="24"/>
          <w14:ligatures w14:val="none"/>
        </w:rPr>
        <w:t>5</w:t>
      </w:r>
      <w:r w:rsidRPr="00BD6960">
        <w:rPr>
          <w:rFonts w:ascii="Times New Roman" w:eastAsia="Calibri" w:hAnsi="Times New Roman" w:cs="Times New Roman"/>
          <w:kern w:val="0"/>
          <w:sz w:val="24"/>
          <w:szCs w:val="24"/>
          <w14:ligatures w14:val="none"/>
        </w:rPr>
        <w:t xml:space="preserve"> savivaldybių, įgyvendinusių vidutiniškai</w:t>
      </w:r>
      <w:r w:rsidRPr="00CB6A49">
        <w:rPr>
          <w:rFonts w:ascii="Times New Roman" w:eastAsia="Calibri" w:hAnsi="Times New Roman" w:cs="Times New Roman"/>
          <w:kern w:val="0"/>
          <w:sz w:val="24"/>
          <w:szCs w:val="24"/>
          <w14:ligatures w14:val="none"/>
        </w:rPr>
        <w:t xml:space="preserve"> ir daugiau užduočių, 1</w:t>
      </w:r>
      <w:r w:rsidR="00CB6A49" w:rsidRPr="00CB6A49">
        <w:rPr>
          <w:rFonts w:ascii="Times New Roman" w:eastAsia="Calibri" w:hAnsi="Times New Roman" w:cs="Times New Roman"/>
          <w:kern w:val="0"/>
          <w:sz w:val="24"/>
          <w:szCs w:val="24"/>
          <w14:ligatures w14:val="none"/>
        </w:rPr>
        <w:t>0</w:t>
      </w:r>
      <w:r w:rsidRPr="00CB6A49">
        <w:rPr>
          <w:rFonts w:ascii="Times New Roman" w:eastAsia="Calibri" w:hAnsi="Times New Roman" w:cs="Times New Roman"/>
          <w:kern w:val="0"/>
          <w:sz w:val="24"/>
          <w:szCs w:val="24"/>
          <w14:ligatures w14:val="none"/>
        </w:rPr>
        <w:t xml:space="preserve"> (</w:t>
      </w:r>
      <w:r w:rsidR="00CB6A49" w:rsidRPr="00CB6A49">
        <w:rPr>
          <w:rFonts w:ascii="Times New Roman" w:eastAsia="Calibri" w:hAnsi="Times New Roman" w:cs="Times New Roman"/>
          <w:kern w:val="0"/>
          <w:sz w:val="24"/>
          <w:szCs w:val="24"/>
          <w14:ligatures w14:val="none"/>
        </w:rPr>
        <w:t>28,6</w:t>
      </w:r>
      <w:r w:rsidRPr="00CB6A49">
        <w:rPr>
          <w:rFonts w:ascii="Times New Roman" w:eastAsia="Calibri" w:hAnsi="Times New Roman" w:cs="Times New Roman"/>
          <w:kern w:val="0"/>
          <w:sz w:val="24"/>
          <w:szCs w:val="24"/>
          <w14:ligatures w14:val="none"/>
        </w:rPr>
        <w:t xml:space="preserve"> proc.) nepasiekė vidutinio vertinimo balo</w:t>
      </w:r>
      <w:r w:rsidRPr="00BD6960">
        <w:rPr>
          <w:rFonts w:ascii="Times New Roman" w:eastAsia="Calibri" w:hAnsi="Times New Roman" w:cs="Times New Roman"/>
          <w:kern w:val="0"/>
          <w:sz w:val="24"/>
          <w:szCs w:val="24"/>
          <w14:ligatures w14:val="none"/>
        </w:rPr>
        <w:t xml:space="preserve">. Šiuo aspektu tendencijos panašios kaip ir darbo su jaunimu srityje, t. y. nebūtinai įgyvendintos rekomenduojamos užduotys lems aukštą įvertinimą balais, pavyzdžiui, </w:t>
      </w:r>
      <w:r w:rsidR="00BD6960" w:rsidRPr="00BD6960">
        <w:rPr>
          <w:rFonts w:ascii="Times New Roman" w:eastAsia="Calibri" w:hAnsi="Times New Roman" w:cs="Times New Roman"/>
          <w:kern w:val="0"/>
          <w:sz w:val="24"/>
          <w:szCs w:val="24"/>
          <w14:ligatures w14:val="none"/>
        </w:rPr>
        <w:t>Vilniaus</w:t>
      </w:r>
      <w:r w:rsidR="00D354D8" w:rsidRPr="00BD6960">
        <w:rPr>
          <w:rFonts w:ascii="Times New Roman" w:eastAsia="Calibri" w:hAnsi="Times New Roman" w:cs="Times New Roman"/>
          <w:kern w:val="0"/>
          <w:sz w:val="24"/>
          <w:szCs w:val="24"/>
          <w14:ligatures w14:val="none"/>
        </w:rPr>
        <w:t xml:space="preserve"> rajonas</w:t>
      </w:r>
      <w:r w:rsidRPr="00BD6960">
        <w:rPr>
          <w:rFonts w:ascii="Times New Roman" w:eastAsia="Calibri" w:hAnsi="Times New Roman" w:cs="Times New Roman"/>
          <w:kern w:val="0"/>
          <w:sz w:val="24"/>
          <w:szCs w:val="24"/>
          <w14:ligatures w14:val="none"/>
        </w:rPr>
        <w:t xml:space="preserve">, įgyvendinęs </w:t>
      </w:r>
      <w:r w:rsidR="00D354D8" w:rsidRPr="00BD6960">
        <w:rPr>
          <w:rFonts w:ascii="Times New Roman" w:eastAsia="Calibri" w:hAnsi="Times New Roman" w:cs="Times New Roman"/>
          <w:kern w:val="0"/>
          <w:sz w:val="24"/>
          <w:szCs w:val="24"/>
          <w14:ligatures w14:val="none"/>
        </w:rPr>
        <w:t>100</w:t>
      </w:r>
      <w:r w:rsidRPr="00BD6960">
        <w:rPr>
          <w:rFonts w:ascii="Times New Roman" w:eastAsia="Calibri" w:hAnsi="Times New Roman" w:cs="Times New Roman"/>
          <w:kern w:val="0"/>
          <w:sz w:val="24"/>
          <w:szCs w:val="24"/>
          <w14:ligatures w14:val="none"/>
        </w:rPr>
        <w:t xml:space="preserve"> proc. rekomenduotų užduočių, surinko </w:t>
      </w:r>
      <w:r w:rsidR="00D354D8" w:rsidRPr="00BD6960">
        <w:rPr>
          <w:rFonts w:ascii="Times New Roman" w:eastAsia="Calibri" w:hAnsi="Times New Roman" w:cs="Times New Roman"/>
          <w:kern w:val="0"/>
          <w:sz w:val="24"/>
          <w:szCs w:val="24"/>
          <w14:ligatures w14:val="none"/>
        </w:rPr>
        <w:t>3,</w:t>
      </w:r>
      <w:r w:rsidR="00BD6960" w:rsidRPr="00BD6960">
        <w:rPr>
          <w:rFonts w:ascii="Times New Roman" w:eastAsia="Calibri" w:hAnsi="Times New Roman" w:cs="Times New Roman"/>
          <w:kern w:val="0"/>
          <w:sz w:val="24"/>
          <w:szCs w:val="24"/>
          <w14:ligatures w14:val="none"/>
        </w:rPr>
        <w:t>3</w:t>
      </w:r>
      <w:r w:rsidRPr="00BD6960">
        <w:rPr>
          <w:rFonts w:ascii="Times New Roman" w:eastAsia="Calibri" w:hAnsi="Times New Roman" w:cs="Times New Roman"/>
          <w:kern w:val="0"/>
          <w:sz w:val="24"/>
          <w:szCs w:val="24"/>
          <w14:ligatures w14:val="none"/>
        </w:rPr>
        <w:t xml:space="preserve"> balo; </w:t>
      </w:r>
      <w:r w:rsidR="00BD6960" w:rsidRPr="00CD63CF">
        <w:rPr>
          <w:rFonts w:ascii="Times New Roman" w:eastAsia="Calibri" w:hAnsi="Times New Roman" w:cs="Times New Roman"/>
          <w:kern w:val="0"/>
          <w:sz w:val="24"/>
          <w:szCs w:val="24"/>
          <w14:ligatures w14:val="none"/>
        </w:rPr>
        <w:t>Šiaulių</w:t>
      </w:r>
      <w:r w:rsidR="00D354D8" w:rsidRPr="00CD63CF">
        <w:rPr>
          <w:rFonts w:ascii="Times New Roman" w:eastAsia="Calibri" w:hAnsi="Times New Roman" w:cs="Times New Roman"/>
          <w:kern w:val="0"/>
          <w:sz w:val="24"/>
          <w:szCs w:val="24"/>
          <w14:ligatures w14:val="none"/>
        </w:rPr>
        <w:t xml:space="preserve"> rajonas</w:t>
      </w:r>
      <w:r w:rsidRPr="00CD63CF">
        <w:rPr>
          <w:rFonts w:ascii="Times New Roman" w:eastAsia="Calibri" w:hAnsi="Times New Roman" w:cs="Times New Roman"/>
          <w:kern w:val="0"/>
          <w:sz w:val="24"/>
          <w:szCs w:val="24"/>
          <w14:ligatures w14:val="none"/>
        </w:rPr>
        <w:t xml:space="preserve"> – atitinkamai </w:t>
      </w:r>
      <w:r w:rsidR="00D354D8" w:rsidRPr="00CD63CF">
        <w:rPr>
          <w:rFonts w:ascii="Times New Roman" w:eastAsia="Calibri" w:hAnsi="Times New Roman" w:cs="Times New Roman"/>
          <w:kern w:val="0"/>
          <w:sz w:val="24"/>
          <w:szCs w:val="24"/>
          <w14:ligatures w14:val="none"/>
        </w:rPr>
        <w:t>9</w:t>
      </w:r>
      <w:r w:rsidR="0068635C" w:rsidRPr="00CD63CF">
        <w:rPr>
          <w:rFonts w:ascii="Times New Roman" w:eastAsia="Calibri" w:hAnsi="Times New Roman" w:cs="Times New Roman"/>
          <w:kern w:val="0"/>
          <w:sz w:val="24"/>
          <w:szCs w:val="24"/>
          <w14:ligatures w14:val="none"/>
        </w:rPr>
        <w:t>2,3</w:t>
      </w:r>
      <w:r w:rsidRPr="00CD63CF">
        <w:rPr>
          <w:rFonts w:ascii="Times New Roman" w:eastAsia="Calibri" w:hAnsi="Times New Roman" w:cs="Times New Roman"/>
          <w:kern w:val="0"/>
          <w:sz w:val="24"/>
          <w:szCs w:val="24"/>
          <w14:ligatures w14:val="none"/>
        </w:rPr>
        <w:t xml:space="preserve"> proc. ir </w:t>
      </w:r>
      <w:r w:rsidR="00CD63CF" w:rsidRPr="00CD63CF">
        <w:rPr>
          <w:rFonts w:ascii="Times New Roman" w:eastAsia="Calibri" w:hAnsi="Times New Roman" w:cs="Times New Roman"/>
          <w:kern w:val="0"/>
          <w:sz w:val="24"/>
          <w:szCs w:val="24"/>
          <w14:ligatures w14:val="none"/>
        </w:rPr>
        <w:t>3,1</w:t>
      </w:r>
      <w:r w:rsidRPr="00CD63CF">
        <w:rPr>
          <w:rFonts w:ascii="Times New Roman" w:eastAsia="Calibri" w:hAnsi="Times New Roman" w:cs="Times New Roman"/>
          <w:kern w:val="0"/>
          <w:sz w:val="24"/>
          <w:szCs w:val="24"/>
          <w14:ligatures w14:val="none"/>
        </w:rPr>
        <w:t xml:space="preserve"> balo</w:t>
      </w:r>
      <w:r w:rsidRPr="005F7ACC">
        <w:rPr>
          <w:rFonts w:ascii="Times New Roman" w:eastAsia="Calibri" w:hAnsi="Times New Roman" w:cs="Times New Roman"/>
          <w:kern w:val="0"/>
          <w:sz w:val="24"/>
          <w:szCs w:val="24"/>
          <w14:ligatures w14:val="none"/>
        </w:rPr>
        <w:t>. Taip pat</w:t>
      </w:r>
      <w:r w:rsidR="00CD63CF" w:rsidRPr="005F7ACC">
        <w:rPr>
          <w:rFonts w:ascii="Times New Roman" w:eastAsia="Calibri" w:hAnsi="Times New Roman" w:cs="Times New Roman"/>
          <w:kern w:val="0"/>
          <w:sz w:val="24"/>
          <w:szCs w:val="24"/>
          <w14:ligatures w14:val="none"/>
        </w:rPr>
        <w:t>,</w:t>
      </w:r>
      <w:r w:rsidRPr="005F7ACC">
        <w:rPr>
          <w:rFonts w:ascii="Times New Roman" w:eastAsia="Calibri" w:hAnsi="Times New Roman" w:cs="Times New Roman"/>
          <w:kern w:val="0"/>
          <w:sz w:val="24"/>
          <w:szCs w:val="24"/>
          <w14:ligatures w14:val="none"/>
        </w:rPr>
        <w:t xml:space="preserve"> nebūtinai surinkusios aukštą įvertinimą balais savivaldybės bus įgyvendinusios daugumą rekomenduotų užduočių, pavyzdžiui,</w:t>
      </w:r>
      <w:r w:rsidR="007133E1" w:rsidRPr="005F7ACC">
        <w:rPr>
          <w:rFonts w:ascii="Times New Roman" w:eastAsia="Calibri" w:hAnsi="Times New Roman" w:cs="Times New Roman"/>
          <w:kern w:val="0"/>
          <w:sz w:val="24"/>
          <w:szCs w:val="24"/>
          <w14:ligatures w14:val="none"/>
        </w:rPr>
        <w:t xml:space="preserve"> </w:t>
      </w:r>
      <w:r w:rsidR="00CD63CF" w:rsidRPr="005F7ACC">
        <w:rPr>
          <w:rFonts w:ascii="Times New Roman" w:eastAsia="Calibri" w:hAnsi="Times New Roman" w:cs="Times New Roman"/>
          <w:kern w:val="0"/>
          <w:sz w:val="24"/>
          <w:szCs w:val="24"/>
          <w14:ligatures w14:val="none"/>
        </w:rPr>
        <w:t>Elektrėnų</w:t>
      </w:r>
      <w:r w:rsidR="007133E1" w:rsidRPr="005F7ACC">
        <w:rPr>
          <w:rFonts w:ascii="Times New Roman" w:eastAsia="Calibri" w:hAnsi="Times New Roman" w:cs="Times New Roman"/>
          <w:kern w:val="0"/>
          <w:sz w:val="24"/>
          <w:szCs w:val="24"/>
          <w14:ligatures w14:val="none"/>
        </w:rPr>
        <w:t xml:space="preserve"> savivaldybė</w:t>
      </w:r>
      <w:r w:rsidR="00CD63CF" w:rsidRPr="005F7ACC">
        <w:rPr>
          <w:rFonts w:ascii="Times New Roman" w:eastAsia="Calibri" w:hAnsi="Times New Roman" w:cs="Times New Roman"/>
          <w:kern w:val="0"/>
          <w:sz w:val="24"/>
          <w:szCs w:val="24"/>
          <w14:ligatures w14:val="none"/>
        </w:rPr>
        <w:t xml:space="preserve"> surinko 3,85 balo, Klaipėdos rajono savivaldybė s</w:t>
      </w:r>
      <w:r w:rsidR="007133E1" w:rsidRPr="005F7ACC">
        <w:rPr>
          <w:rFonts w:ascii="Times New Roman" w:eastAsia="Calibri" w:hAnsi="Times New Roman" w:cs="Times New Roman"/>
          <w:kern w:val="0"/>
          <w:sz w:val="24"/>
          <w:szCs w:val="24"/>
          <w14:ligatures w14:val="none"/>
        </w:rPr>
        <w:t xml:space="preserve">urinko </w:t>
      </w:r>
      <w:r w:rsidR="00CD63CF" w:rsidRPr="005F7ACC">
        <w:rPr>
          <w:rFonts w:ascii="Times New Roman" w:eastAsia="Calibri" w:hAnsi="Times New Roman" w:cs="Times New Roman"/>
          <w:kern w:val="0"/>
          <w:sz w:val="24"/>
          <w:szCs w:val="24"/>
          <w14:ligatures w14:val="none"/>
        </w:rPr>
        <w:t>3,8</w:t>
      </w:r>
      <w:r w:rsidR="007133E1" w:rsidRPr="005F7ACC">
        <w:rPr>
          <w:rFonts w:ascii="Times New Roman" w:eastAsia="Calibri" w:hAnsi="Times New Roman" w:cs="Times New Roman"/>
          <w:kern w:val="0"/>
          <w:sz w:val="24"/>
          <w:szCs w:val="24"/>
          <w14:ligatures w14:val="none"/>
        </w:rPr>
        <w:t xml:space="preserve"> balo įgyvendinusi</w:t>
      </w:r>
      <w:r w:rsidR="00CD63CF" w:rsidRPr="005F7ACC">
        <w:rPr>
          <w:rFonts w:ascii="Times New Roman" w:eastAsia="Calibri" w:hAnsi="Times New Roman" w:cs="Times New Roman"/>
          <w:kern w:val="0"/>
          <w:sz w:val="24"/>
          <w:szCs w:val="24"/>
          <w14:ligatures w14:val="none"/>
        </w:rPr>
        <w:t>os po</w:t>
      </w:r>
      <w:r w:rsidR="007133E1" w:rsidRPr="005F7ACC">
        <w:rPr>
          <w:rFonts w:ascii="Times New Roman" w:eastAsia="Calibri" w:hAnsi="Times New Roman" w:cs="Times New Roman"/>
          <w:kern w:val="0"/>
          <w:sz w:val="24"/>
          <w:szCs w:val="24"/>
          <w14:ligatures w14:val="none"/>
        </w:rPr>
        <w:t xml:space="preserve"> 75 proc. rekomenduotų užduočių</w:t>
      </w:r>
      <w:r w:rsidR="005F7ACC" w:rsidRPr="005F7ACC">
        <w:rPr>
          <w:rFonts w:ascii="Times New Roman" w:eastAsia="Calibri" w:hAnsi="Times New Roman" w:cs="Times New Roman"/>
          <w:kern w:val="0"/>
          <w:sz w:val="24"/>
          <w:szCs w:val="24"/>
          <w14:ligatures w14:val="none"/>
        </w:rPr>
        <w:t>. Joniškio rajono savivaldybė</w:t>
      </w:r>
      <w:r w:rsidR="007133E1" w:rsidRPr="005F7ACC">
        <w:rPr>
          <w:rFonts w:ascii="Times New Roman" w:eastAsia="Calibri" w:hAnsi="Times New Roman" w:cs="Times New Roman"/>
          <w:kern w:val="0"/>
          <w:sz w:val="24"/>
          <w:szCs w:val="24"/>
          <w14:ligatures w14:val="none"/>
        </w:rPr>
        <w:t xml:space="preserve"> surinko 3,</w:t>
      </w:r>
      <w:r w:rsidR="005F7ACC" w:rsidRPr="005F7ACC">
        <w:rPr>
          <w:rFonts w:ascii="Times New Roman" w:eastAsia="Calibri" w:hAnsi="Times New Roman" w:cs="Times New Roman"/>
          <w:kern w:val="0"/>
          <w:sz w:val="24"/>
          <w:szCs w:val="24"/>
          <w14:ligatures w14:val="none"/>
        </w:rPr>
        <w:t>55</w:t>
      </w:r>
      <w:r w:rsidR="007133E1" w:rsidRPr="005F7ACC">
        <w:rPr>
          <w:rFonts w:ascii="Times New Roman" w:eastAsia="Calibri" w:hAnsi="Times New Roman" w:cs="Times New Roman"/>
          <w:kern w:val="0"/>
          <w:sz w:val="24"/>
          <w:szCs w:val="24"/>
          <w14:ligatures w14:val="none"/>
        </w:rPr>
        <w:t xml:space="preserve"> balo įgyvendin</w:t>
      </w:r>
      <w:r w:rsidR="005F7ACC" w:rsidRPr="005F7ACC">
        <w:rPr>
          <w:rFonts w:ascii="Times New Roman" w:eastAsia="Calibri" w:hAnsi="Times New Roman" w:cs="Times New Roman"/>
          <w:kern w:val="0"/>
          <w:sz w:val="24"/>
          <w:szCs w:val="24"/>
          <w14:ligatures w14:val="none"/>
        </w:rPr>
        <w:t>usi</w:t>
      </w:r>
      <w:r w:rsidR="007133E1" w:rsidRPr="005F7ACC">
        <w:rPr>
          <w:rFonts w:ascii="Times New Roman" w:eastAsia="Calibri" w:hAnsi="Times New Roman" w:cs="Times New Roman"/>
          <w:kern w:val="0"/>
          <w:sz w:val="24"/>
          <w:szCs w:val="24"/>
          <w14:ligatures w14:val="none"/>
        </w:rPr>
        <w:t xml:space="preserve"> </w:t>
      </w:r>
      <w:r w:rsidR="005F7ACC" w:rsidRPr="005F7ACC">
        <w:rPr>
          <w:rFonts w:ascii="Times New Roman" w:eastAsia="Calibri" w:hAnsi="Times New Roman" w:cs="Times New Roman"/>
          <w:kern w:val="0"/>
          <w:sz w:val="24"/>
          <w:szCs w:val="24"/>
          <w14:ligatures w14:val="none"/>
        </w:rPr>
        <w:t>55,6</w:t>
      </w:r>
      <w:r w:rsidR="007133E1" w:rsidRPr="005F7ACC">
        <w:rPr>
          <w:rFonts w:ascii="Times New Roman" w:eastAsia="Calibri" w:hAnsi="Times New Roman" w:cs="Times New Roman"/>
          <w:kern w:val="0"/>
          <w:sz w:val="24"/>
          <w:szCs w:val="24"/>
          <w14:ligatures w14:val="none"/>
        </w:rPr>
        <w:t xml:space="preserve"> proc. rekomenduojamų užduočių</w:t>
      </w:r>
      <w:r w:rsidR="005F7ACC" w:rsidRPr="005F7ACC">
        <w:rPr>
          <w:rFonts w:ascii="Times New Roman" w:eastAsia="Calibri" w:hAnsi="Times New Roman" w:cs="Times New Roman"/>
          <w:kern w:val="0"/>
          <w:sz w:val="24"/>
          <w:szCs w:val="24"/>
          <w14:ligatures w14:val="none"/>
        </w:rPr>
        <w:t>.</w:t>
      </w:r>
    </w:p>
    <w:p w14:paraId="4D1A70BC"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5F7ACC">
        <w:rPr>
          <w:rFonts w:ascii="Times New Roman" w:eastAsia="Calibri" w:hAnsi="Times New Roman" w:cs="Times New Roman"/>
          <w:kern w:val="0"/>
          <w:sz w:val="24"/>
          <w:szCs w:val="24"/>
          <w14:ligatures w14:val="none"/>
        </w:rPr>
        <w:t>Toliau pateikiamas jaunimo dalyvavimo, įgalinimo ir atstovavimo srities įgyvendinimo vertinimas (savivaldybių reitingas) ir jaunimo dalyvavimo, įgalinimo ir atstovavimo srities rekomenduotų užduočių įgyvendinimo bei vertinimo rezultatų palyginimas (3 pav.)</w:t>
      </w:r>
      <w:r w:rsidRPr="00BB2205">
        <w:rPr>
          <w:rFonts w:ascii="Times New Roman" w:eastAsia="Calibri" w:hAnsi="Times New Roman" w:cs="Times New Roman"/>
          <w:kern w:val="0"/>
          <w:sz w:val="24"/>
          <w:szCs w:val="24"/>
          <w14:ligatures w14:val="none"/>
        </w:rPr>
        <w:t xml:space="preserve"> </w:t>
      </w:r>
    </w:p>
    <w:p w14:paraId="0A63B6E4"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p>
    <w:p w14:paraId="2E6BED18"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p>
    <w:p w14:paraId="7D738842" w14:textId="77777777" w:rsidR="00FA3761" w:rsidRPr="00BB2205" w:rsidRDefault="00FA3761" w:rsidP="00FA3761">
      <w:pPr>
        <w:keepNext/>
        <w:keepLines/>
        <w:spacing w:after="240" w:line="240" w:lineRule="auto"/>
        <w:ind w:left="357"/>
        <w:contextualSpacing/>
        <w:jc w:val="center"/>
        <w:outlineLvl w:val="1"/>
        <w:rPr>
          <w:rFonts w:ascii="Times New Roman" w:eastAsia="Times New Roman" w:hAnsi="Times New Roman" w:cs="Times New Roman"/>
          <w:b/>
          <w:kern w:val="0"/>
          <w:sz w:val="24"/>
          <w:szCs w:val="26"/>
          <w:highlight w:val="lightGray"/>
          <w14:ligatures w14:val="none"/>
        </w:rPr>
      </w:pPr>
      <w:r w:rsidRPr="00BB2205">
        <w:rPr>
          <w:rFonts w:ascii="Times New Roman" w:eastAsia="Times New Roman" w:hAnsi="Times New Roman" w:cs="Times New Roman"/>
          <w:b/>
          <w:kern w:val="0"/>
          <w:sz w:val="24"/>
          <w:szCs w:val="26"/>
          <w:highlight w:val="lightGray"/>
          <w14:ligatures w14:val="none"/>
        </w:rPr>
        <w:br w:type="page"/>
      </w:r>
      <w:bookmarkStart w:id="15" w:name="_Toc70606493"/>
      <w:bookmarkStart w:id="16" w:name="_Toc70606756"/>
      <w:bookmarkStart w:id="17" w:name="_Toc132373478"/>
      <w:r w:rsidRPr="00BB2205">
        <w:rPr>
          <w:rFonts w:ascii="Times New Roman" w:eastAsia="Times New Roman" w:hAnsi="Times New Roman" w:cs="Times New Roman"/>
          <w:b/>
          <w:kern w:val="0"/>
          <w:sz w:val="24"/>
          <w:szCs w:val="26"/>
          <w14:ligatures w14:val="none"/>
        </w:rPr>
        <w:lastRenderedPageBreak/>
        <w:t>Jaunimo dalyvavimo, įgalinimo ir atstovavimo srities įgyvendinimo savivaldybių reitingas</w:t>
      </w:r>
      <w:bookmarkEnd w:id="15"/>
      <w:bookmarkEnd w:id="16"/>
      <w:bookmarkEnd w:id="17"/>
    </w:p>
    <w:p w14:paraId="25FA175E" w14:textId="77777777" w:rsidR="00FA3761" w:rsidRPr="00BB2205" w:rsidRDefault="00FA3761" w:rsidP="00530CC4">
      <w:pPr>
        <w:keepNext/>
        <w:keepLines/>
        <w:spacing w:after="240" w:line="360" w:lineRule="auto"/>
        <w:outlineLvl w:val="0"/>
        <w:rPr>
          <w:rFonts w:ascii="Times New Roman" w:eastAsia="Times New Roman" w:hAnsi="Times New Roman" w:cs="Times New Roman"/>
          <w:b/>
          <w:kern w:val="0"/>
          <w:sz w:val="28"/>
          <w:szCs w:val="32"/>
          <w14:ligatures w14:val="none"/>
        </w:rPr>
      </w:pPr>
      <w:bookmarkStart w:id="18" w:name="_Toc70606494"/>
      <w:bookmarkStart w:id="19" w:name="_Toc70606757"/>
    </w:p>
    <w:p w14:paraId="065F411A" w14:textId="0E11509B" w:rsidR="00FA3761" w:rsidRPr="00BB2205" w:rsidRDefault="0039776E" w:rsidP="00530CC4">
      <w:pPr>
        <w:jc w:val="center"/>
        <w:rPr>
          <w:rFonts w:ascii="Times New Roman" w:eastAsia="Calibri" w:hAnsi="Times New Roman" w:cs="Times New Roman"/>
          <w:kern w:val="0"/>
          <w14:ligatures w14:val="none"/>
        </w:rPr>
        <w:sectPr w:rsidR="00FA3761" w:rsidRPr="00BB2205" w:rsidSect="00BB442B">
          <w:pgSz w:w="11907" w:h="16840" w:code="9"/>
          <w:pgMar w:top="1134" w:right="851" w:bottom="1134" w:left="1418" w:header="709" w:footer="709" w:gutter="0"/>
          <w:cols w:space="708"/>
          <w:titlePg/>
          <w:docGrid w:linePitch="360"/>
        </w:sectPr>
      </w:pPr>
      <w:r w:rsidRPr="0039776E">
        <w:drawing>
          <wp:inline distT="0" distB="0" distL="0" distR="0" wp14:anchorId="1E4843C1" wp14:editId="57940985">
            <wp:extent cx="6120130" cy="5337810"/>
            <wp:effectExtent l="0" t="0" r="0" b="0"/>
            <wp:docPr id="7876187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337810"/>
                    </a:xfrm>
                    <a:prstGeom prst="rect">
                      <a:avLst/>
                    </a:prstGeom>
                    <a:noFill/>
                    <a:ln>
                      <a:noFill/>
                    </a:ln>
                  </pic:spPr>
                </pic:pic>
              </a:graphicData>
            </a:graphic>
          </wp:inline>
        </w:drawing>
      </w:r>
    </w:p>
    <w:p w14:paraId="0F512EA8" w14:textId="77777777" w:rsidR="00FA3761" w:rsidRPr="00BB2205" w:rsidRDefault="00FA3761" w:rsidP="00FA3761">
      <w:pPr>
        <w:rPr>
          <w:rFonts w:ascii="Times New Roman" w:eastAsia="Calibri" w:hAnsi="Times New Roman" w:cs="Times New Roman"/>
          <w:kern w:val="0"/>
          <w14:ligatures w14:val="none"/>
        </w:rPr>
      </w:pPr>
    </w:p>
    <w:p w14:paraId="38779CF4" w14:textId="77777777" w:rsidR="00FA3761" w:rsidRPr="00BB2205" w:rsidRDefault="00FA3761" w:rsidP="00FA3761">
      <w:pPr>
        <w:rPr>
          <w:rFonts w:ascii="Times New Roman" w:eastAsia="Calibri" w:hAnsi="Times New Roman" w:cs="Times New Roman"/>
          <w:kern w:val="0"/>
          <w14:ligatures w14:val="none"/>
        </w:rPr>
      </w:pPr>
    </w:p>
    <w:p w14:paraId="5FCCFFC6" w14:textId="77777777" w:rsidR="00FA3761" w:rsidRPr="00BB2205" w:rsidRDefault="00FA3761" w:rsidP="00FA3761">
      <w:pPr>
        <w:rPr>
          <w:rFonts w:ascii="Times New Roman" w:eastAsia="Calibri" w:hAnsi="Times New Roman" w:cs="Times New Roman"/>
          <w:kern w:val="0"/>
          <w14:ligatures w14:val="none"/>
        </w:rPr>
      </w:pPr>
    </w:p>
    <w:p w14:paraId="1EE1AD94" w14:textId="77777777" w:rsidR="00FA3761" w:rsidRPr="00BB2205" w:rsidRDefault="00FA3761" w:rsidP="00FA3761">
      <w:pPr>
        <w:rPr>
          <w:rFonts w:ascii="Times New Roman" w:eastAsia="Calibri" w:hAnsi="Times New Roman" w:cs="Times New Roman"/>
          <w:kern w:val="0"/>
          <w14:ligatures w14:val="none"/>
        </w:rPr>
      </w:pPr>
    </w:p>
    <w:p w14:paraId="52CCD690" w14:textId="3C015109" w:rsidR="00FA3761" w:rsidRPr="00BB2205" w:rsidRDefault="00101472" w:rsidP="00FA3761">
      <w:pPr>
        <w:rPr>
          <w:rFonts w:ascii="Times New Roman" w:eastAsia="Calibri" w:hAnsi="Times New Roman" w:cs="Times New Roman"/>
          <w:kern w:val="0"/>
          <w14:ligatures w14:val="none"/>
        </w:rPr>
      </w:pPr>
      <w:r>
        <w:rPr>
          <w:rFonts w:ascii="Times New Roman" w:eastAsia="Calibri" w:hAnsi="Times New Roman" w:cs="Times New Roman"/>
          <w:noProof/>
          <w:kern w:val="0"/>
          <w14:ligatures w14:val="none"/>
        </w:rPr>
        <w:drawing>
          <wp:inline distT="0" distB="0" distL="0" distR="0" wp14:anchorId="0B4D683D" wp14:editId="48DC177D">
            <wp:extent cx="9699625" cy="3537927"/>
            <wp:effectExtent l="0" t="0" r="0" b="5715"/>
            <wp:docPr id="20351817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2672" cy="3557276"/>
                    </a:xfrm>
                    <a:prstGeom prst="rect">
                      <a:avLst/>
                    </a:prstGeom>
                    <a:noFill/>
                  </pic:spPr>
                </pic:pic>
              </a:graphicData>
            </a:graphic>
          </wp:inline>
        </w:drawing>
      </w:r>
    </w:p>
    <w:p w14:paraId="17503D50" w14:textId="4DC48769" w:rsidR="00FA3761" w:rsidRPr="00BB2205" w:rsidRDefault="00FA3761" w:rsidP="00FA3761">
      <w:pPr>
        <w:rPr>
          <w:rFonts w:ascii="Times New Roman" w:eastAsia="Calibri" w:hAnsi="Times New Roman" w:cs="Times New Roman"/>
          <w:kern w:val="0"/>
          <w14:ligatures w14:val="none"/>
        </w:rPr>
      </w:pPr>
    </w:p>
    <w:p w14:paraId="2D75BB75" w14:textId="77777777" w:rsidR="00FA3761" w:rsidRPr="00BB2205" w:rsidRDefault="00FA3761" w:rsidP="00FA3761">
      <w:pPr>
        <w:tabs>
          <w:tab w:val="left" w:pos="10915"/>
        </w:tabs>
        <w:ind w:left="567" w:right="1097"/>
        <w:jc w:val="center"/>
        <w:rPr>
          <w:rFonts w:ascii="Times New Roman" w:eastAsia="Calibri" w:hAnsi="Times New Roman" w:cs="Times New Roman"/>
          <w:kern w:val="0"/>
          <w:sz w:val="20"/>
          <w:szCs w:val="20"/>
          <w14:ligatures w14:val="none"/>
        </w:rPr>
      </w:pPr>
    </w:p>
    <w:p w14:paraId="18A54EF3" w14:textId="0253C375" w:rsidR="00FA3761" w:rsidRPr="00BB2205" w:rsidRDefault="00FA3761" w:rsidP="00FA3761">
      <w:pPr>
        <w:tabs>
          <w:tab w:val="left" w:pos="10915"/>
        </w:tabs>
        <w:ind w:left="567" w:right="1097"/>
        <w:jc w:val="center"/>
        <w:rPr>
          <w:rFonts w:ascii="Times New Roman" w:eastAsia="Calibri" w:hAnsi="Times New Roman" w:cs="Times New Roman"/>
          <w:kern w:val="0"/>
          <w14:ligatures w14:val="none"/>
        </w:rPr>
        <w:sectPr w:rsidR="00FA3761" w:rsidRPr="00BB2205" w:rsidSect="00BB442B">
          <w:pgSz w:w="15840" w:h="12240" w:orient="landscape"/>
          <w:pgMar w:top="284" w:right="284" w:bottom="284" w:left="284" w:header="709" w:footer="709" w:gutter="0"/>
          <w:cols w:space="708"/>
          <w:titlePg/>
          <w:docGrid w:linePitch="360"/>
        </w:sectPr>
      </w:pPr>
      <w:r w:rsidRPr="00BB2205">
        <w:rPr>
          <w:rFonts w:ascii="Times New Roman" w:eastAsia="Calibri" w:hAnsi="Times New Roman" w:cs="Times New Roman"/>
          <w:kern w:val="0"/>
          <w:sz w:val="20"/>
          <w:szCs w:val="20"/>
          <w14:ligatures w14:val="none"/>
        </w:rPr>
        <w:t>3 pav. Jaunimo dalyvavimo, įgalinimo ir atstovavimo srities rekomenduotų užduočių įgyvendinimo (oranžiniai stulpeliai) ir vertinimo (mėlyna linija) rezultatų palyginimas. P</w:t>
      </w:r>
      <w:r w:rsidR="00B21E14" w:rsidRPr="00BB2205">
        <w:rPr>
          <w:rFonts w:ascii="Times New Roman" w:eastAsia="Calibri" w:hAnsi="Times New Roman" w:cs="Times New Roman"/>
          <w:kern w:val="0"/>
          <w:sz w:val="20"/>
          <w:szCs w:val="20"/>
          <w14:ligatures w14:val="none"/>
        </w:rPr>
        <w:t>unktyrin</w:t>
      </w:r>
      <w:r w:rsidR="00450455" w:rsidRPr="00BB2205">
        <w:rPr>
          <w:rFonts w:ascii="Times New Roman" w:eastAsia="Calibri" w:hAnsi="Times New Roman" w:cs="Times New Roman"/>
          <w:kern w:val="0"/>
          <w:sz w:val="20"/>
          <w:szCs w:val="20"/>
          <w14:ligatures w14:val="none"/>
        </w:rPr>
        <w:t>e</w:t>
      </w:r>
      <w:r w:rsidRPr="00BB2205">
        <w:rPr>
          <w:rFonts w:ascii="Times New Roman" w:eastAsia="Calibri" w:hAnsi="Times New Roman" w:cs="Times New Roman"/>
          <w:kern w:val="0"/>
          <w:sz w:val="20"/>
          <w:szCs w:val="20"/>
          <w14:ligatures w14:val="none"/>
        </w:rPr>
        <w:t xml:space="preserve"> linija žymimas vidutiniškai surinktas balų skaičius jaunimo dalyvavimo, įgalinimo ir atstovavimo srities vertinime (3,</w:t>
      </w:r>
      <w:r w:rsidR="00FB1EAC">
        <w:rPr>
          <w:rFonts w:ascii="Times New Roman" w:eastAsia="Calibri" w:hAnsi="Times New Roman" w:cs="Times New Roman"/>
          <w:kern w:val="0"/>
          <w:sz w:val="20"/>
          <w:szCs w:val="20"/>
          <w14:ligatures w14:val="none"/>
        </w:rPr>
        <w:t>4</w:t>
      </w:r>
      <w:r w:rsidR="00101472">
        <w:rPr>
          <w:rFonts w:ascii="Times New Roman" w:eastAsia="Calibri" w:hAnsi="Times New Roman" w:cs="Times New Roman"/>
          <w:kern w:val="0"/>
          <w:sz w:val="20"/>
          <w:szCs w:val="20"/>
          <w14:ligatures w14:val="none"/>
        </w:rPr>
        <w:t>5</w:t>
      </w:r>
      <w:r w:rsidRPr="00BB2205">
        <w:rPr>
          <w:rFonts w:ascii="Times New Roman" w:eastAsia="Calibri" w:hAnsi="Times New Roman" w:cs="Times New Roman"/>
          <w:kern w:val="0"/>
          <w:sz w:val="20"/>
          <w:szCs w:val="20"/>
          <w14:ligatures w14:val="none"/>
        </w:rPr>
        <w:t xml:space="preserve"> balo).</w:t>
      </w:r>
    </w:p>
    <w:p w14:paraId="18D272C8" w14:textId="77777777" w:rsidR="00FA3761" w:rsidRPr="00BB2205"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20" w:name="_Toc132373479"/>
      <w:bookmarkStart w:id="21" w:name="_Hlk132192148"/>
      <w:r w:rsidRPr="00BB2205">
        <w:rPr>
          <w:rFonts w:ascii="Times New Roman" w:eastAsia="Times New Roman" w:hAnsi="Times New Roman" w:cs="Times New Roman"/>
          <w:b/>
          <w:kern w:val="0"/>
          <w:sz w:val="28"/>
          <w:szCs w:val="32"/>
          <w14:ligatures w14:val="none"/>
        </w:rPr>
        <w:lastRenderedPageBreak/>
        <w:t>Jaunimo savanoriškos veiklos srities vertinimas</w:t>
      </w:r>
      <w:bookmarkEnd w:id="18"/>
      <w:bookmarkEnd w:id="19"/>
      <w:bookmarkEnd w:id="20"/>
    </w:p>
    <w:bookmarkEnd w:id="21"/>
    <w:p w14:paraId="5C8A2677"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Jaunimo savanoriškos veiklos srities vertinimo metodika apima šiuos rodiklius:</w:t>
      </w:r>
    </w:p>
    <w:tbl>
      <w:tblPr>
        <w:tblStyle w:val="TableGrid1"/>
        <w:tblW w:w="0" w:type="auto"/>
        <w:tblLook w:val="04A0" w:firstRow="1" w:lastRow="0" w:firstColumn="1" w:lastColumn="0" w:noHBand="0" w:noVBand="1"/>
      </w:tblPr>
      <w:tblGrid>
        <w:gridCol w:w="2633"/>
        <w:gridCol w:w="5941"/>
        <w:gridCol w:w="1387"/>
      </w:tblGrid>
      <w:tr w:rsidR="00FA3761" w:rsidRPr="00BB2205" w14:paraId="662F74E5" w14:textId="77777777" w:rsidTr="00BB442B">
        <w:tc>
          <w:tcPr>
            <w:tcW w:w="0" w:type="auto"/>
            <w:vAlign w:val="center"/>
          </w:tcPr>
          <w:p w14:paraId="3AF28BD5"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JP įgyvendinimo vertinimo kriterijai</w:t>
            </w:r>
          </w:p>
        </w:tc>
        <w:tc>
          <w:tcPr>
            <w:tcW w:w="0" w:type="auto"/>
            <w:vAlign w:val="center"/>
          </w:tcPr>
          <w:p w14:paraId="05EB33BD"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Aprašymas, pastabos</w:t>
            </w:r>
          </w:p>
        </w:tc>
        <w:tc>
          <w:tcPr>
            <w:tcW w:w="0" w:type="auto"/>
            <w:vAlign w:val="center"/>
          </w:tcPr>
          <w:p w14:paraId="2B2C8678"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Maksimalus balas</w:t>
            </w:r>
          </w:p>
        </w:tc>
      </w:tr>
      <w:tr w:rsidR="00FA3761" w:rsidRPr="00BB2205" w14:paraId="7C71BD6E" w14:textId="77777777" w:rsidTr="00BB442B">
        <w:tc>
          <w:tcPr>
            <w:tcW w:w="0" w:type="auto"/>
            <w:gridSpan w:val="2"/>
            <w:vAlign w:val="center"/>
          </w:tcPr>
          <w:p w14:paraId="45A46416"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JAUNIMO SAVANORIŠKA VEIKLA</w:t>
            </w:r>
          </w:p>
        </w:tc>
        <w:tc>
          <w:tcPr>
            <w:tcW w:w="0" w:type="auto"/>
            <w:vAlign w:val="center"/>
          </w:tcPr>
          <w:p w14:paraId="4EA0733D" w14:textId="77777777" w:rsidR="00FA3761" w:rsidRPr="00BB2205" w:rsidRDefault="00FA3761" w:rsidP="00FA3761">
            <w:pPr>
              <w:jc w:val="center"/>
              <w:rPr>
                <w:rFonts w:ascii="Times New Roman" w:eastAsia="Calibri" w:hAnsi="Times New Roman" w:cs="Times New Roman"/>
                <w:b/>
                <w:sz w:val="20"/>
                <w:szCs w:val="20"/>
                <w:lang w:val="lt-LT"/>
              </w:rPr>
            </w:pPr>
            <w:r w:rsidRPr="00BB2205">
              <w:rPr>
                <w:rFonts w:ascii="Times New Roman" w:eastAsia="Calibri" w:hAnsi="Times New Roman" w:cs="Times New Roman"/>
                <w:b/>
                <w:sz w:val="20"/>
                <w:szCs w:val="20"/>
                <w:lang w:val="lt-LT"/>
              </w:rPr>
              <w:t>4,45</w:t>
            </w:r>
          </w:p>
        </w:tc>
      </w:tr>
      <w:tr w:rsidR="00FA3761" w:rsidRPr="00BB2205" w14:paraId="704A9552" w14:textId="77777777" w:rsidTr="00BB442B">
        <w:tc>
          <w:tcPr>
            <w:tcW w:w="0" w:type="auto"/>
          </w:tcPr>
          <w:p w14:paraId="327D0FBC"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Akredituotų savanorius priimančių organizacijų (PO) skaičius savivaldybėje</w:t>
            </w:r>
          </w:p>
        </w:tc>
        <w:tc>
          <w:tcPr>
            <w:tcW w:w="0" w:type="auto"/>
          </w:tcPr>
          <w:p w14:paraId="02D172FF" w14:textId="79B7A1C8"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Skiriami balai už PO skaičių savivaldybėje (balai skiriami atsižvelgiant į savivaldybės dydį).</w:t>
            </w:r>
          </w:p>
        </w:tc>
        <w:tc>
          <w:tcPr>
            <w:tcW w:w="0" w:type="auto"/>
            <w:vAlign w:val="center"/>
          </w:tcPr>
          <w:p w14:paraId="38354FFE"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1,50</w:t>
            </w:r>
          </w:p>
        </w:tc>
      </w:tr>
      <w:tr w:rsidR="00FA3761" w:rsidRPr="00BB2205" w14:paraId="6E0B3802" w14:textId="77777777" w:rsidTr="00BB442B">
        <w:tc>
          <w:tcPr>
            <w:tcW w:w="0" w:type="auto"/>
          </w:tcPr>
          <w:p w14:paraId="784F57A8"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PO ir savivaldybėje gyvenančių jaunų žmonių skaičiaus santykis</w:t>
            </w:r>
          </w:p>
        </w:tc>
        <w:tc>
          <w:tcPr>
            <w:tcW w:w="0" w:type="auto"/>
          </w:tcPr>
          <w:p w14:paraId="16E2C564"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Minimalus balas skiriamas atsižvelgiant į bendrą akredituotų savanorius priimančių organizacijų ir savivaldybėje gyvenančių jaunų žmonių skaičiaus santykį.</w:t>
            </w:r>
          </w:p>
        </w:tc>
        <w:tc>
          <w:tcPr>
            <w:tcW w:w="0" w:type="auto"/>
            <w:vAlign w:val="center"/>
          </w:tcPr>
          <w:p w14:paraId="14BB3C7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0,60</w:t>
            </w:r>
          </w:p>
        </w:tc>
      </w:tr>
      <w:tr w:rsidR="00FA3761" w:rsidRPr="00BB2205" w14:paraId="736D7D08" w14:textId="77777777" w:rsidTr="00BB442B">
        <w:tc>
          <w:tcPr>
            <w:tcW w:w="0" w:type="auto"/>
          </w:tcPr>
          <w:p w14:paraId="3F7086F5"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Savanoriškos veiklos skatinimas</w:t>
            </w:r>
          </w:p>
        </w:tc>
        <w:tc>
          <w:tcPr>
            <w:tcW w:w="0" w:type="auto"/>
          </w:tcPr>
          <w:p w14:paraId="5AF643F0" w14:textId="14C6630E"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Iš savivaldybės biudžeto lėšų skirtas finansavimas jaunimo savanoriškos tarnybos modelio įgyvendinimui (balas skiriamas atsižvelgiant į finansavimą ir savivaldybės dydį).</w:t>
            </w:r>
          </w:p>
        </w:tc>
        <w:tc>
          <w:tcPr>
            <w:tcW w:w="0" w:type="auto"/>
            <w:vAlign w:val="center"/>
          </w:tcPr>
          <w:p w14:paraId="34992D59"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1,00</w:t>
            </w:r>
          </w:p>
        </w:tc>
      </w:tr>
      <w:tr w:rsidR="00FA3761" w:rsidRPr="00BB2205" w14:paraId="18A9B5D8" w14:textId="77777777" w:rsidTr="00BB442B">
        <w:tc>
          <w:tcPr>
            <w:tcW w:w="0" w:type="auto"/>
          </w:tcPr>
          <w:p w14:paraId="4A62839B"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Savanoriškos veiklos kokybės užtikrinimas</w:t>
            </w:r>
          </w:p>
        </w:tc>
        <w:tc>
          <w:tcPr>
            <w:tcW w:w="0" w:type="auto"/>
          </w:tcPr>
          <w:p w14:paraId="405FBA22"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Savivaldybės tarybos sprendimu arba administracijos direktoriaus įsakymu yra patvirtintas ir galiojantis savivaldybės jaunimo savanoriškos tarnybos ir (arba) jaunimo savanoriškos veiklos organizavimo ir finansavimo tvarkos aprašas.</w:t>
            </w:r>
          </w:p>
        </w:tc>
        <w:tc>
          <w:tcPr>
            <w:tcW w:w="0" w:type="auto"/>
            <w:vAlign w:val="center"/>
          </w:tcPr>
          <w:p w14:paraId="3374889D"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0,25</w:t>
            </w:r>
          </w:p>
        </w:tc>
      </w:tr>
      <w:tr w:rsidR="00FA3761" w:rsidRPr="00BB2205" w14:paraId="0B2DBDDA" w14:textId="77777777" w:rsidTr="00BB442B">
        <w:tc>
          <w:tcPr>
            <w:tcW w:w="0" w:type="auto"/>
          </w:tcPr>
          <w:p w14:paraId="41B1EBE5"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Akredituotų PO, turėjusių savanorių, dalis nuo visų akredituotų PO</w:t>
            </w:r>
          </w:p>
        </w:tc>
        <w:tc>
          <w:tcPr>
            <w:tcW w:w="0" w:type="auto"/>
          </w:tcPr>
          <w:p w14:paraId="61B39485"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Skiriamas balas, jei bent 50 proc. visų savivaldybėje esančių akredituotų PO turėjo savanorių.</w:t>
            </w:r>
          </w:p>
        </w:tc>
        <w:tc>
          <w:tcPr>
            <w:tcW w:w="0" w:type="auto"/>
            <w:vAlign w:val="center"/>
          </w:tcPr>
          <w:p w14:paraId="41559479"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0,20</w:t>
            </w:r>
          </w:p>
        </w:tc>
      </w:tr>
      <w:tr w:rsidR="00FA3761" w:rsidRPr="00BB2205" w14:paraId="7C05F885" w14:textId="77777777" w:rsidTr="00BB442B">
        <w:tc>
          <w:tcPr>
            <w:tcW w:w="0" w:type="auto"/>
            <w:vMerge w:val="restart"/>
          </w:tcPr>
          <w:p w14:paraId="74D90A24"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Planuoti ir pasiekti rezultatai savanoriškos veiklos srityje</w:t>
            </w:r>
          </w:p>
        </w:tc>
        <w:tc>
          <w:tcPr>
            <w:tcW w:w="0" w:type="auto"/>
          </w:tcPr>
          <w:p w14:paraId="4566FEE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Patvirtintas savanoriškos veiklos organizavimo savivaldybėje aprašas, tvarka ar pan. (jei patvirtinta tais metais, kurių veikla vertinama).</w:t>
            </w:r>
          </w:p>
        </w:tc>
        <w:tc>
          <w:tcPr>
            <w:tcW w:w="0" w:type="auto"/>
            <w:vAlign w:val="center"/>
          </w:tcPr>
          <w:p w14:paraId="1B4D3564"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0,20</w:t>
            </w:r>
          </w:p>
        </w:tc>
      </w:tr>
      <w:tr w:rsidR="00FA3761" w:rsidRPr="00BB2205" w14:paraId="2ECDD9C7" w14:textId="77777777" w:rsidTr="00BB442B">
        <w:tc>
          <w:tcPr>
            <w:tcW w:w="0" w:type="auto"/>
            <w:vMerge/>
          </w:tcPr>
          <w:p w14:paraId="0C1BF331"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274D4F6E"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Skirtas numatytas finansavimas savanoriškos veiklos skatinimui, JST modelio įgyvendinimui.</w:t>
            </w:r>
          </w:p>
        </w:tc>
        <w:tc>
          <w:tcPr>
            <w:tcW w:w="0" w:type="auto"/>
            <w:vAlign w:val="center"/>
          </w:tcPr>
          <w:p w14:paraId="5BED0461"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0,20</w:t>
            </w:r>
          </w:p>
        </w:tc>
      </w:tr>
      <w:tr w:rsidR="00FA3761" w:rsidRPr="00BB2205" w14:paraId="63083B4F" w14:textId="77777777" w:rsidTr="00BB442B">
        <w:tc>
          <w:tcPr>
            <w:tcW w:w="0" w:type="auto"/>
            <w:vMerge/>
          </w:tcPr>
          <w:p w14:paraId="2A286749"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6B0F13A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Suorganizuotas planuotas skaičius renginių, skirtų savanorius priimančių, savanorišką veiklą organizuojančių organizacijų stiprinimui ir jaunimo dalyvavimo savanoriškoje veikloje skatinimui.</w:t>
            </w:r>
          </w:p>
        </w:tc>
        <w:tc>
          <w:tcPr>
            <w:tcW w:w="0" w:type="auto"/>
            <w:vAlign w:val="center"/>
          </w:tcPr>
          <w:p w14:paraId="3C71564A"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0,20</w:t>
            </w:r>
          </w:p>
        </w:tc>
      </w:tr>
      <w:tr w:rsidR="00FA3761" w:rsidRPr="00BB2205" w14:paraId="29FC38BA" w14:textId="77777777" w:rsidTr="00BB442B">
        <w:tc>
          <w:tcPr>
            <w:tcW w:w="0" w:type="auto"/>
            <w:vMerge/>
          </w:tcPr>
          <w:p w14:paraId="4DD82B27"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78FC4EC2"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Suorganizuotas planuotas arba didesnis renginių skaičius, kuriuose skatinama informacijos apie Erasmus+ ir Europos solidarumo korpusą galimybės sklaida, pagal poreikį konsultuojami jauni žmonės.</w:t>
            </w:r>
          </w:p>
        </w:tc>
        <w:tc>
          <w:tcPr>
            <w:tcW w:w="0" w:type="auto"/>
            <w:vAlign w:val="center"/>
          </w:tcPr>
          <w:p w14:paraId="02664F48"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0,25</w:t>
            </w:r>
          </w:p>
        </w:tc>
      </w:tr>
      <w:tr w:rsidR="00FA3761" w:rsidRPr="00BB2205" w14:paraId="7E550950" w14:textId="77777777" w:rsidTr="00BB442B">
        <w:tc>
          <w:tcPr>
            <w:tcW w:w="0" w:type="auto"/>
            <w:vMerge/>
          </w:tcPr>
          <w:p w14:paraId="4C18FA8F" w14:textId="77777777" w:rsidR="00FA3761" w:rsidRPr="00BB2205" w:rsidRDefault="00FA3761" w:rsidP="00FA3761">
            <w:pPr>
              <w:jc w:val="both"/>
              <w:rPr>
                <w:rFonts w:ascii="Times New Roman" w:eastAsia="Calibri" w:hAnsi="Times New Roman" w:cs="Times New Roman"/>
                <w:sz w:val="20"/>
                <w:szCs w:val="20"/>
                <w:lang w:val="lt-LT"/>
              </w:rPr>
            </w:pPr>
          </w:p>
        </w:tc>
        <w:tc>
          <w:tcPr>
            <w:tcW w:w="0" w:type="auto"/>
          </w:tcPr>
          <w:p w14:paraId="75511943" w14:textId="77777777" w:rsidR="00FA3761" w:rsidRPr="00BB2205" w:rsidRDefault="00FA3761" w:rsidP="00FA3761">
            <w:pPr>
              <w:jc w:val="both"/>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Planuotas arba didesnis jaunų žmonių, savivaldybėje atliekančių tarptautinę savanorystę, skaičius.</w:t>
            </w:r>
          </w:p>
        </w:tc>
        <w:tc>
          <w:tcPr>
            <w:tcW w:w="0" w:type="auto"/>
            <w:vAlign w:val="center"/>
          </w:tcPr>
          <w:p w14:paraId="43430CF6" w14:textId="77777777" w:rsidR="00FA3761" w:rsidRPr="00BB2205" w:rsidRDefault="00FA3761" w:rsidP="00FA3761">
            <w:pPr>
              <w:jc w:val="center"/>
              <w:rPr>
                <w:rFonts w:ascii="Times New Roman" w:eastAsia="Calibri" w:hAnsi="Times New Roman" w:cs="Times New Roman"/>
                <w:sz w:val="20"/>
                <w:szCs w:val="20"/>
                <w:lang w:val="lt-LT"/>
              </w:rPr>
            </w:pPr>
            <w:r w:rsidRPr="00BB2205">
              <w:rPr>
                <w:rFonts w:ascii="Times New Roman" w:eastAsia="Calibri" w:hAnsi="Times New Roman" w:cs="Times New Roman"/>
                <w:sz w:val="20"/>
                <w:szCs w:val="20"/>
                <w:lang w:val="lt-LT"/>
              </w:rPr>
              <w:t>0,05</w:t>
            </w:r>
          </w:p>
        </w:tc>
      </w:tr>
    </w:tbl>
    <w:p w14:paraId="1F533B00" w14:textId="77777777" w:rsidR="00FA3761" w:rsidRPr="00BB2205" w:rsidRDefault="00FA3761" w:rsidP="00FA3761">
      <w:pPr>
        <w:spacing w:after="0" w:line="360" w:lineRule="auto"/>
        <w:jc w:val="both"/>
        <w:rPr>
          <w:rFonts w:ascii="Times New Roman" w:eastAsia="Calibri" w:hAnsi="Times New Roman" w:cs="Times New Roman"/>
          <w:kern w:val="0"/>
          <w:sz w:val="24"/>
          <w:szCs w:val="24"/>
          <w14:ligatures w14:val="none"/>
        </w:rPr>
      </w:pPr>
    </w:p>
    <w:p w14:paraId="570B2911" w14:textId="1A90EE84" w:rsidR="00FA3761" w:rsidRPr="00457E19" w:rsidRDefault="00FA3761" w:rsidP="00FA3761">
      <w:pPr>
        <w:spacing w:after="0" w:line="360" w:lineRule="auto"/>
        <w:ind w:firstLine="720"/>
        <w:jc w:val="both"/>
        <w:rPr>
          <w:rFonts w:ascii="Times New Roman" w:eastAsia="Calibri" w:hAnsi="Times New Roman" w:cs="Times New Roman"/>
          <w:kern w:val="0"/>
          <w:sz w:val="24"/>
          <w:szCs w:val="24"/>
          <w:highlight w:val="yellow"/>
          <w14:ligatures w14:val="none"/>
        </w:rPr>
      </w:pPr>
      <w:r w:rsidRPr="005F7ACC">
        <w:rPr>
          <w:rFonts w:ascii="Times New Roman" w:eastAsia="Calibri" w:hAnsi="Times New Roman" w:cs="Times New Roman"/>
          <w:b/>
          <w:bCs/>
          <w:kern w:val="0"/>
          <w:sz w:val="24"/>
          <w:szCs w:val="24"/>
          <w14:ligatures w14:val="none"/>
        </w:rPr>
        <w:t>Jaunimo savanoriškos veiklos srities 202</w:t>
      </w:r>
      <w:r w:rsidR="005F7ACC" w:rsidRPr="005F7ACC">
        <w:rPr>
          <w:rFonts w:ascii="Times New Roman" w:eastAsia="Calibri" w:hAnsi="Times New Roman" w:cs="Times New Roman"/>
          <w:b/>
          <w:bCs/>
          <w:kern w:val="0"/>
          <w:sz w:val="24"/>
          <w:szCs w:val="24"/>
          <w14:ligatures w14:val="none"/>
        </w:rPr>
        <w:t>4</w:t>
      </w:r>
      <w:r w:rsidRPr="005F7ACC">
        <w:rPr>
          <w:rFonts w:ascii="Times New Roman" w:eastAsia="Calibri" w:hAnsi="Times New Roman" w:cs="Times New Roman"/>
          <w:b/>
          <w:bCs/>
          <w:kern w:val="0"/>
          <w:sz w:val="24"/>
          <w:szCs w:val="24"/>
          <w14:ligatures w14:val="none"/>
        </w:rPr>
        <w:t xml:space="preserve"> m. vidutinis įvertinimas – 2,</w:t>
      </w:r>
      <w:r w:rsidR="005F7ACC" w:rsidRPr="005F7ACC">
        <w:rPr>
          <w:rFonts w:ascii="Times New Roman" w:eastAsia="Calibri" w:hAnsi="Times New Roman" w:cs="Times New Roman"/>
          <w:b/>
          <w:bCs/>
          <w:kern w:val="0"/>
          <w:sz w:val="24"/>
          <w:szCs w:val="24"/>
          <w14:ligatures w14:val="none"/>
        </w:rPr>
        <w:t>6</w:t>
      </w:r>
      <w:r w:rsidR="00101472">
        <w:rPr>
          <w:rFonts w:ascii="Times New Roman" w:eastAsia="Calibri" w:hAnsi="Times New Roman" w:cs="Times New Roman"/>
          <w:b/>
          <w:bCs/>
          <w:kern w:val="0"/>
          <w:sz w:val="24"/>
          <w:szCs w:val="24"/>
          <w14:ligatures w14:val="none"/>
        </w:rPr>
        <w:t>3</w:t>
      </w:r>
      <w:r w:rsidRPr="005F7ACC">
        <w:rPr>
          <w:rFonts w:ascii="Times New Roman" w:eastAsia="Calibri" w:hAnsi="Times New Roman" w:cs="Times New Roman"/>
          <w:b/>
          <w:bCs/>
          <w:kern w:val="0"/>
          <w:sz w:val="24"/>
          <w:szCs w:val="24"/>
          <w14:ligatures w14:val="none"/>
        </w:rPr>
        <w:t xml:space="preserve"> balo</w:t>
      </w:r>
      <w:r w:rsidRPr="005F7ACC">
        <w:rPr>
          <w:rFonts w:ascii="Times New Roman" w:eastAsia="Calibri" w:hAnsi="Times New Roman" w:cs="Times New Roman"/>
          <w:kern w:val="0"/>
          <w:sz w:val="24"/>
          <w:szCs w:val="24"/>
          <w14:ligatures w14:val="none"/>
        </w:rPr>
        <w:t xml:space="preserve"> (202</w:t>
      </w:r>
      <w:r w:rsidR="005F7ACC" w:rsidRPr="005F7ACC">
        <w:rPr>
          <w:rFonts w:ascii="Times New Roman" w:eastAsia="Calibri" w:hAnsi="Times New Roman" w:cs="Times New Roman"/>
          <w:kern w:val="0"/>
          <w:sz w:val="24"/>
          <w:szCs w:val="24"/>
          <w14:ligatures w14:val="none"/>
        </w:rPr>
        <w:t>3</w:t>
      </w:r>
      <w:r w:rsidRPr="005F7ACC">
        <w:rPr>
          <w:rFonts w:ascii="Times New Roman" w:eastAsia="Calibri" w:hAnsi="Times New Roman" w:cs="Times New Roman"/>
          <w:kern w:val="0"/>
          <w:sz w:val="24"/>
          <w:szCs w:val="24"/>
          <w14:ligatures w14:val="none"/>
        </w:rPr>
        <w:t xml:space="preserve"> m. – 2,</w:t>
      </w:r>
      <w:r w:rsidR="00F67654" w:rsidRPr="005F7ACC">
        <w:rPr>
          <w:rFonts w:ascii="Times New Roman" w:eastAsia="Calibri" w:hAnsi="Times New Roman" w:cs="Times New Roman"/>
          <w:kern w:val="0"/>
          <w:sz w:val="24"/>
          <w:szCs w:val="24"/>
          <w14:ligatures w14:val="none"/>
        </w:rPr>
        <w:t>8</w:t>
      </w:r>
      <w:r w:rsidR="005F7ACC" w:rsidRPr="005F7ACC">
        <w:rPr>
          <w:rFonts w:ascii="Times New Roman" w:eastAsia="Calibri" w:hAnsi="Times New Roman" w:cs="Times New Roman"/>
          <w:kern w:val="0"/>
          <w:sz w:val="24"/>
          <w:szCs w:val="24"/>
          <w14:ligatures w14:val="none"/>
        </w:rPr>
        <w:t>8</w:t>
      </w:r>
      <w:r w:rsidRPr="005F7ACC">
        <w:rPr>
          <w:rFonts w:ascii="Times New Roman" w:eastAsia="Calibri" w:hAnsi="Times New Roman" w:cs="Times New Roman"/>
          <w:kern w:val="0"/>
          <w:sz w:val="24"/>
          <w:szCs w:val="24"/>
          <w14:ligatures w14:val="none"/>
        </w:rPr>
        <w:t xml:space="preserve"> balo). Geriausiai vertinamos savivaldybės, kuriose priimančių organizacijų skaičius atitinka savivaldybės dydį, yra patvirtintas jaunimo savanoriškos tarnybos finansavimo tvarkos aprašas ir savivaldybės biudžeto lėšomis finansuojamas jaunimo savanoriškos veiklos (jaunimo savanoriškos tarnybos) vykdymas.</w:t>
      </w:r>
    </w:p>
    <w:p w14:paraId="6233689C" w14:textId="35A43B06" w:rsidR="00FA3761" w:rsidRPr="005F7ACC" w:rsidRDefault="00FA3761" w:rsidP="00680BBB">
      <w:pPr>
        <w:spacing w:after="0" w:line="360" w:lineRule="auto"/>
        <w:ind w:firstLine="720"/>
        <w:jc w:val="both"/>
        <w:rPr>
          <w:rFonts w:ascii="Times New Roman" w:eastAsia="Calibri" w:hAnsi="Times New Roman" w:cs="Times New Roman"/>
          <w:kern w:val="0"/>
          <w:sz w:val="24"/>
          <w:szCs w:val="24"/>
          <w14:ligatures w14:val="none"/>
        </w:rPr>
      </w:pPr>
      <w:r w:rsidRPr="005F7ACC">
        <w:rPr>
          <w:rFonts w:ascii="Times New Roman" w:eastAsia="Calibri" w:hAnsi="Times New Roman" w:cs="Times New Roman"/>
          <w:b/>
          <w:bCs/>
          <w:kern w:val="0"/>
          <w:sz w:val="24"/>
          <w:szCs w:val="24"/>
          <w14:ligatures w14:val="none"/>
        </w:rPr>
        <w:t>Vidutiniškai jaunimo savanoriškos veiklos srityje 202</w:t>
      </w:r>
      <w:r w:rsidR="005F7ACC" w:rsidRPr="005F7ACC">
        <w:rPr>
          <w:rFonts w:ascii="Times New Roman" w:eastAsia="Calibri" w:hAnsi="Times New Roman" w:cs="Times New Roman"/>
          <w:b/>
          <w:bCs/>
          <w:kern w:val="0"/>
          <w:sz w:val="24"/>
          <w:szCs w:val="24"/>
          <w14:ligatures w14:val="none"/>
        </w:rPr>
        <w:t>4</w:t>
      </w:r>
      <w:r w:rsidRPr="005F7ACC">
        <w:rPr>
          <w:rFonts w:ascii="Times New Roman" w:eastAsia="Calibri" w:hAnsi="Times New Roman" w:cs="Times New Roman"/>
          <w:b/>
          <w:bCs/>
          <w:kern w:val="0"/>
          <w:sz w:val="24"/>
          <w:szCs w:val="24"/>
          <w14:ligatures w14:val="none"/>
        </w:rPr>
        <w:t xml:space="preserve"> m. savivaldybės įgyvendino </w:t>
      </w:r>
      <w:r w:rsidR="00336C47" w:rsidRPr="005F7ACC">
        <w:rPr>
          <w:rFonts w:ascii="Times New Roman" w:eastAsia="Calibri" w:hAnsi="Times New Roman" w:cs="Times New Roman"/>
          <w:b/>
          <w:bCs/>
          <w:kern w:val="0"/>
          <w:sz w:val="24"/>
          <w:szCs w:val="24"/>
          <w14:ligatures w14:val="none"/>
        </w:rPr>
        <w:t>7</w:t>
      </w:r>
      <w:r w:rsidR="005F7ACC" w:rsidRPr="005F7ACC">
        <w:rPr>
          <w:rFonts w:ascii="Times New Roman" w:eastAsia="Calibri" w:hAnsi="Times New Roman" w:cs="Times New Roman"/>
          <w:b/>
          <w:bCs/>
          <w:kern w:val="0"/>
          <w:sz w:val="24"/>
          <w:szCs w:val="24"/>
          <w14:ligatures w14:val="none"/>
        </w:rPr>
        <w:t>8</w:t>
      </w:r>
      <w:r w:rsidR="00101472">
        <w:rPr>
          <w:rFonts w:ascii="Times New Roman" w:eastAsia="Calibri" w:hAnsi="Times New Roman" w:cs="Times New Roman"/>
          <w:b/>
          <w:bCs/>
          <w:kern w:val="0"/>
          <w:sz w:val="24"/>
          <w:szCs w:val="24"/>
          <w14:ligatures w14:val="none"/>
        </w:rPr>
        <w:t>,3</w:t>
      </w:r>
      <w:r w:rsidRPr="005F7ACC">
        <w:rPr>
          <w:rFonts w:ascii="Times New Roman" w:eastAsia="Calibri" w:hAnsi="Times New Roman" w:cs="Times New Roman"/>
          <w:b/>
          <w:bCs/>
          <w:kern w:val="0"/>
          <w:sz w:val="24"/>
          <w:szCs w:val="24"/>
          <w14:ligatures w14:val="none"/>
        </w:rPr>
        <w:t xml:space="preserve"> proc. </w:t>
      </w:r>
      <w:r w:rsidRPr="005F7ACC">
        <w:rPr>
          <w:rFonts w:ascii="Times New Roman" w:eastAsia="Calibri" w:hAnsi="Times New Roman" w:cs="Times New Roman"/>
          <w:kern w:val="0"/>
          <w:sz w:val="24"/>
          <w:szCs w:val="24"/>
          <w14:ligatures w14:val="none"/>
        </w:rPr>
        <w:t>(202</w:t>
      </w:r>
      <w:r w:rsidR="005F7ACC" w:rsidRPr="005F7ACC">
        <w:rPr>
          <w:rFonts w:ascii="Times New Roman" w:eastAsia="Calibri" w:hAnsi="Times New Roman" w:cs="Times New Roman"/>
          <w:kern w:val="0"/>
          <w:sz w:val="24"/>
          <w:szCs w:val="24"/>
          <w14:ligatures w14:val="none"/>
        </w:rPr>
        <w:t>3</w:t>
      </w:r>
      <w:r w:rsidRPr="005F7ACC">
        <w:rPr>
          <w:rFonts w:ascii="Times New Roman" w:eastAsia="Calibri" w:hAnsi="Times New Roman" w:cs="Times New Roman"/>
          <w:kern w:val="0"/>
          <w:sz w:val="24"/>
          <w:szCs w:val="24"/>
          <w14:ligatures w14:val="none"/>
        </w:rPr>
        <w:t xml:space="preserve"> m. – 7</w:t>
      </w:r>
      <w:r w:rsidR="005F7ACC" w:rsidRPr="005F7ACC">
        <w:rPr>
          <w:rFonts w:ascii="Times New Roman" w:eastAsia="Calibri" w:hAnsi="Times New Roman" w:cs="Times New Roman"/>
          <w:kern w:val="0"/>
          <w:sz w:val="24"/>
          <w:szCs w:val="24"/>
          <w14:ligatures w14:val="none"/>
        </w:rPr>
        <w:t xml:space="preserve">6,6 </w:t>
      </w:r>
      <w:r w:rsidRPr="005F7ACC">
        <w:rPr>
          <w:rFonts w:ascii="Times New Roman" w:eastAsia="Calibri" w:hAnsi="Times New Roman" w:cs="Times New Roman"/>
          <w:kern w:val="0"/>
          <w:sz w:val="24"/>
          <w:szCs w:val="24"/>
          <w14:ligatures w14:val="none"/>
        </w:rPr>
        <w:t>proc.)</w:t>
      </w:r>
      <w:r w:rsidRPr="005F7ACC">
        <w:rPr>
          <w:rFonts w:ascii="Times New Roman" w:eastAsia="Calibri" w:hAnsi="Times New Roman" w:cs="Times New Roman"/>
          <w:b/>
          <w:bCs/>
          <w:kern w:val="0"/>
          <w:sz w:val="24"/>
          <w:szCs w:val="24"/>
          <w14:ligatures w14:val="none"/>
        </w:rPr>
        <w:t xml:space="preserve"> joms rekomenduotų užduočių</w:t>
      </w:r>
      <w:r w:rsidRPr="005F7ACC">
        <w:rPr>
          <w:rFonts w:ascii="Times New Roman" w:eastAsia="Calibri" w:hAnsi="Times New Roman" w:cs="Times New Roman"/>
          <w:kern w:val="0"/>
          <w:sz w:val="24"/>
          <w:szCs w:val="24"/>
          <w14:ligatures w14:val="none"/>
        </w:rPr>
        <w:t xml:space="preserve">. </w:t>
      </w:r>
      <w:r w:rsidR="00F67654" w:rsidRPr="005F7ACC">
        <w:rPr>
          <w:rFonts w:ascii="Times New Roman" w:eastAsia="Calibri" w:hAnsi="Times New Roman" w:cs="Times New Roman"/>
          <w:kern w:val="0"/>
          <w:sz w:val="24"/>
          <w:szCs w:val="24"/>
          <w14:ligatures w14:val="none"/>
        </w:rPr>
        <w:t>2</w:t>
      </w:r>
      <w:r w:rsidR="005F7ACC" w:rsidRPr="005F7ACC">
        <w:rPr>
          <w:rFonts w:ascii="Times New Roman" w:eastAsia="Calibri" w:hAnsi="Times New Roman" w:cs="Times New Roman"/>
          <w:kern w:val="0"/>
          <w:sz w:val="24"/>
          <w:szCs w:val="24"/>
          <w14:ligatures w14:val="none"/>
        </w:rPr>
        <w:t>2</w:t>
      </w:r>
      <w:r w:rsidRPr="005F7ACC">
        <w:rPr>
          <w:rFonts w:ascii="Times New Roman" w:eastAsia="Calibri" w:hAnsi="Times New Roman" w:cs="Times New Roman"/>
          <w:kern w:val="0"/>
          <w:sz w:val="24"/>
          <w:szCs w:val="24"/>
          <w14:ligatures w14:val="none"/>
        </w:rPr>
        <w:t xml:space="preserve"> savivaldyb</w:t>
      </w:r>
      <w:r w:rsidR="003E1B66" w:rsidRPr="005F7ACC">
        <w:rPr>
          <w:rFonts w:ascii="Times New Roman" w:eastAsia="Calibri" w:hAnsi="Times New Roman" w:cs="Times New Roman"/>
          <w:kern w:val="0"/>
          <w:sz w:val="24"/>
          <w:szCs w:val="24"/>
          <w14:ligatures w14:val="none"/>
        </w:rPr>
        <w:t>ė</w:t>
      </w:r>
      <w:r w:rsidR="005F7ACC" w:rsidRPr="005F7ACC">
        <w:rPr>
          <w:rFonts w:ascii="Times New Roman" w:eastAsia="Calibri" w:hAnsi="Times New Roman" w:cs="Times New Roman"/>
          <w:kern w:val="0"/>
          <w:sz w:val="24"/>
          <w:szCs w:val="24"/>
          <w14:ligatures w14:val="none"/>
        </w:rPr>
        <w:t>s (</w:t>
      </w:r>
      <w:r w:rsidR="005F7ACC">
        <w:rPr>
          <w:rFonts w:ascii="Times New Roman" w:eastAsia="Calibri" w:hAnsi="Times New Roman" w:cs="Times New Roman"/>
          <w:kern w:val="0"/>
          <w:sz w:val="24"/>
          <w:szCs w:val="24"/>
          <w14:ligatures w14:val="none"/>
        </w:rPr>
        <w:t>Alytaus miestas, Alytaus rajonas, Elektrėnai, Jurbarko rajonas, Kauno miestas, Kauno rajonas, Kėdainių rajonas, Klaipėdos miestas, Klaipėdos rajonas, Marijampolė, Pakruojo rajonas, Panevėžio miestas, Raseinių rajonas, Rokiškio rajonas, Šakių rajonas, Šilutės rajonas, Širvintų rajonas, Tauragės rajonas, Utenos rajonas, Varėnos rajonas, Vilniaus miestas, Vilniaus rajonas)</w:t>
      </w:r>
      <w:r w:rsidR="00680BBB">
        <w:rPr>
          <w:rFonts w:ascii="Times New Roman" w:eastAsia="Calibri" w:hAnsi="Times New Roman" w:cs="Times New Roman"/>
          <w:kern w:val="0"/>
          <w:sz w:val="24"/>
          <w:szCs w:val="24"/>
          <w14:ligatures w14:val="none"/>
        </w:rPr>
        <w:t xml:space="preserve"> </w:t>
      </w:r>
      <w:r w:rsidRPr="00680BBB">
        <w:rPr>
          <w:rFonts w:ascii="Times New Roman" w:eastAsia="Calibri" w:hAnsi="Times New Roman" w:cs="Times New Roman"/>
          <w:kern w:val="0"/>
          <w:sz w:val="24"/>
          <w:szCs w:val="24"/>
          <w14:ligatures w14:val="none"/>
        </w:rPr>
        <w:t xml:space="preserve">įgyvendino visas rekomenduotas jaunimo </w:t>
      </w:r>
      <w:r w:rsidRPr="00680BBB">
        <w:rPr>
          <w:rFonts w:ascii="Times New Roman" w:eastAsia="Calibri" w:hAnsi="Times New Roman" w:cs="Times New Roman"/>
          <w:kern w:val="0"/>
          <w:sz w:val="24"/>
          <w:szCs w:val="24"/>
          <w14:ligatures w14:val="none"/>
        </w:rPr>
        <w:lastRenderedPageBreak/>
        <w:t>savanoriškos veiklos srities užduotis. 202</w:t>
      </w:r>
      <w:r w:rsidR="005F7ACC" w:rsidRPr="00680BBB">
        <w:rPr>
          <w:rFonts w:ascii="Times New Roman" w:eastAsia="Calibri" w:hAnsi="Times New Roman" w:cs="Times New Roman"/>
          <w:kern w:val="0"/>
          <w:sz w:val="24"/>
          <w:szCs w:val="24"/>
          <w14:ligatures w14:val="none"/>
        </w:rPr>
        <w:t>3</w:t>
      </w:r>
      <w:r w:rsidRPr="005F7ACC">
        <w:rPr>
          <w:rFonts w:ascii="Times New Roman" w:eastAsia="Calibri" w:hAnsi="Times New Roman" w:cs="Times New Roman"/>
          <w:kern w:val="0"/>
          <w:sz w:val="24"/>
          <w:szCs w:val="24"/>
          <w14:ligatures w14:val="none"/>
        </w:rPr>
        <w:t xml:space="preserve"> m. tokių savivaldybių buvo </w:t>
      </w:r>
      <w:r w:rsidR="005F7ACC" w:rsidRPr="005F7ACC">
        <w:rPr>
          <w:rFonts w:ascii="Times New Roman" w:eastAsia="Calibri" w:hAnsi="Times New Roman" w:cs="Times New Roman"/>
          <w:kern w:val="0"/>
          <w:sz w:val="24"/>
          <w:szCs w:val="24"/>
          <w14:ligatures w14:val="none"/>
        </w:rPr>
        <w:t>21</w:t>
      </w:r>
      <w:r w:rsidRPr="005F7ACC">
        <w:rPr>
          <w:rFonts w:ascii="Times New Roman" w:eastAsia="Calibri" w:hAnsi="Times New Roman" w:cs="Times New Roman"/>
          <w:kern w:val="0"/>
          <w:sz w:val="24"/>
          <w:szCs w:val="24"/>
          <w14:ligatures w14:val="none"/>
        </w:rPr>
        <w:t xml:space="preserve">, iš jų </w:t>
      </w:r>
      <w:r w:rsidR="005F7ACC" w:rsidRPr="005F7ACC">
        <w:rPr>
          <w:rFonts w:ascii="Times New Roman" w:eastAsia="Calibri" w:hAnsi="Times New Roman" w:cs="Times New Roman"/>
          <w:kern w:val="0"/>
          <w:sz w:val="24"/>
          <w:szCs w:val="24"/>
          <w14:ligatures w14:val="none"/>
        </w:rPr>
        <w:t xml:space="preserve">Elektrėnai </w:t>
      </w:r>
      <w:r w:rsidRPr="005F7ACC">
        <w:rPr>
          <w:rFonts w:ascii="Times New Roman" w:eastAsia="Calibri" w:hAnsi="Times New Roman" w:cs="Times New Roman"/>
          <w:kern w:val="0"/>
          <w:sz w:val="24"/>
          <w:szCs w:val="24"/>
          <w14:ligatures w14:val="none"/>
        </w:rPr>
        <w:t xml:space="preserve">šį rezultatą pasiekia </w:t>
      </w:r>
      <w:r w:rsidR="005F7ACC" w:rsidRPr="005F7ACC">
        <w:rPr>
          <w:rFonts w:ascii="Times New Roman" w:eastAsia="Calibri" w:hAnsi="Times New Roman" w:cs="Times New Roman"/>
          <w:kern w:val="0"/>
          <w:sz w:val="24"/>
          <w:szCs w:val="24"/>
          <w14:ligatures w14:val="none"/>
        </w:rPr>
        <w:t>ketvirtus</w:t>
      </w:r>
      <w:r w:rsidRPr="005F7ACC">
        <w:rPr>
          <w:rFonts w:ascii="Times New Roman" w:eastAsia="Calibri" w:hAnsi="Times New Roman" w:cs="Times New Roman"/>
          <w:kern w:val="0"/>
          <w:sz w:val="24"/>
          <w:szCs w:val="24"/>
          <w14:ligatures w14:val="none"/>
        </w:rPr>
        <w:t xml:space="preserve"> metus iš eilės</w:t>
      </w:r>
      <w:r w:rsidR="00680BBB">
        <w:rPr>
          <w:rFonts w:ascii="Times New Roman" w:eastAsia="Calibri" w:hAnsi="Times New Roman" w:cs="Times New Roman"/>
          <w:kern w:val="0"/>
          <w:sz w:val="24"/>
          <w:szCs w:val="24"/>
          <w14:ligatures w14:val="none"/>
        </w:rPr>
        <w:t>;</w:t>
      </w:r>
      <w:r w:rsidR="005F7ACC">
        <w:rPr>
          <w:rFonts w:ascii="Times New Roman" w:eastAsia="Calibri" w:hAnsi="Times New Roman" w:cs="Times New Roman"/>
          <w:kern w:val="0"/>
          <w:sz w:val="24"/>
          <w:szCs w:val="24"/>
          <w14:ligatures w14:val="none"/>
        </w:rPr>
        <w:t xml:space="preserve"> Alytaus miestas</w:t>
      </w:r>
      <w:r w:rsidR="00680BBB">
        <w:rPr>
          <w:rFonts w:ascii="Times New Roman" w:eastAsia="Calibri" w:hAnsi="Times New Roman" w:cs="Times New Roman"/>
          <w:kern w:val="0"/>
          <w:sz w:val="24"/>
          <w:szCs w:val="24"/>
          <w14:ligatures w14:val="none"/>
        </w:rPr>
        <w:t>, Kėdainių rajonas, Raseinių rajonas, Šilutės rajonas</w:t>
      </w:r>
      <w:r w:rsidR="005F7ACC">
        <w:rPr>
          <w:rFonts w:ascii="Times New Roman" w:eastAsia="Calibri" w:hAnsi="Times New Roman" w:cs="Times New Roman"/>
          <w:kern w:val="0"/>
          <w:sz w:val="24"/>
          <w:szCs w:val="24"/>
          <w14:ligatures w14:val="none"/>
        </w:rPr>
        <w:t xml:space="preserve"> – trečius metus</w:t>
      </w:r>
      <w:r w:rsidR="00680BBB">
        <w:rPr>
          <w:rFonts w:ascii="Times New Roman" w:eastAsia="Calibri" w:hAnsi="Times New Roman" w:cs="Times New Roman"/>
          <w:kern w:val="0"/>
          <w:sz w:val="24"/>
          <w:szCs w:val="24"/>
          <w14:ligatures w14:val="none"/>
        </w:rPr>
        <w:t>; Jurbarko rajonas, Kauno miestas, Klaipėdos miestas, Marijampolė, Panevėžio miestas, Rokiškio rajonas, Šakių rajonas, Vilniaus miestas – antrus metus iš eilės.</w:t>
      </w:r>
    </w:p>
    <w:p w14:paraId="07E30772" w14:textId="4E2E56FE" w:rsidR="00795F55" w:rsidRPr="00457E19" w:rsidRDefault="00344991" w:rsidP="00FA3761">
      <w:pPr>
        <w:spacing w:after="0" w:line="360" w:lineRule="auto"/>
        <w:ind w:firstLine="720"/>
        <w:jc w:val="both"/>
        <w:rPr>
          <w:rFonts w:ascii="Times New Roman" w:eastAsia="Calibri" w:hAnsi="Times New Roman" w:cs="Times New Roman"/>
          <w:kern w:val="0"/>
          <w:sz w:val="24"/>
          <w:szCs w:val="24"/>
          <w:highlight w:val="yellow"/>
          <w14:ligatures w14:val="none"/>
        </w:rPr>
      </w:pPr>
      <w:r w:rsidRPr="00680BBB">
        <w:rPr>
          <w:rFonts w:ascii="Times New Roman" w:eastAsia="Calibri" w:hAnsi="Times New Roman" w:cs="Times New Roman"/>
          <w:b/>
          <w:bCs/>
          <w:kern w:val="0"/>
          <w:sz w:val="24"/>
          <w:szCs w:val="24"/>
          <w14:ligatures w14:val="none"/>
        </w:rPr>
        <w:t>3</w:t>
      </w:r>
      <w:r w:rsidR="00101472">
        <w:rPr>
          <w:rFonts w:ascii="Times New Roman" w:eastAsia="Calibri" w:hAnsi="Times New Roman" w:cs="Times New Roman"/>
          <w:b/>
          <w:bCs/>
          <w:kern w:val="0"/>
          <w:sz w:val="24"/>
          <w:szCs w:val="24"/>
          <w14:ligatures w14:val="none"/>
        </w:rPr>
        <w:t>5</w:t>
      </w:r>
      <w:r w:rsidR="00FA3761" w:rsidRPr="00680BBB">
        <w:rPr>
          <w:rFonts w:ascii="Times New Roman" w:eastAsia="Calibri" w:hAnsi="Times New Roman" w:cs="Times New Roman"/>
          <w:b/>
          <w:bCs/>
          <w:kern w:val="0"/>
          <w:sz w:val="24"/>
          <w:szCs w:val="24"/>
          <w14:ligatures w14:val="none"/>
        </w:rPr>
        <w:t xml:space="preserve"> savivaldyb</w:t>
      </w:r>
      <w:r w:rsidR="00450455" w:rsidRPr="00680BBB">
        <w:rPr>
          <w:rFonts w:ascii="Times New Roman" w:eastAsia="Calibri" w:hAnsi="Times New Roman" w:cs="Times New Roman"/>
          <w:b/>
          <w:bCs/>
          <w:kern w:val="0"/>
          <w:sz w:val="24"/>
          <w:szCs w:val="24"/>
          <w14:ligatures w14:val="none"/>
        </w:rPr>
        <w:t>ės</w:t>
      </w:r>
      <w:r w:rsidR="00FA3761" w:rsidRPr="00680BBB">
        <w:rPr>
          <w:rFonts w:ascii="Times New Roman" w:eastAsia="Calibri" w:hAnsi="Times New Roman" w:cs="Times New Roman"/>
          <w:b/>
          <w:bCs/>
          <w:kern w:val="0"/>
          <w:sz w:val="24"/>
          <w:szCs w:val="24"/>
          <w14:ligatures w14:val="none"/>
        </w:rPr>
        <w:t xml:space="preserve"> įgyvendino 7</w:t>
      </w:r>
      <w:r w:rsidR="00680BBB" w:rsidRPr="00680BBB">
        <w:rPr>
          <w:rFonts w:ascii="Times New Roman" w:eastAsia="Calibri" w:hAnsi="Times New Roman" w:cs="Times New Roman"/>
          <w:b/>
          <w:bCs/>
          <w:kern w:val="0"/>
          <w:sz w:val="24"/>
          <w:szCs w:val="24"/>
          <w14:ligatures w14:val="none"/>
        </w:rPr>
        <w:t>8</w:t>
      </w:r>
      <w:r w:rsidR="00101472">
        <w:rPr>
          <w:rFonts w:ascii="Times New Roman" w:eastAsia="Calibri" w:hAnsi="Times New Roman" w:cs="Times New Roman"/>
          <w:b/>
          <w:bCs/>
          <w:kern w:val="0"/>
          <w:sz w:val="24"/>
          <w:szCs w:val="24"/>
          <w14:ligatures w14:val="none"/>
        </w:rPr>
        <w:t>,3</w:t>
      </w:r>
      <w:r w:rsidR="00FA3761" w:rsidRPr="00680BBB">
        <w:rPr>
          <w:rFonts w:ascii="Times New Roman" w:eastAsia="Calibri" w:hAnsi="Times New Roman" w:cs="Times New Roman"/>
          <w:b/>
          <w:bCs/>
          <w:kern w:val="0"/>
          <w:sz w:val="24"/>
          <w:szCs w:val="24"/>
          <w14:ligatures w14:val="none"/>
        </w:rPr>
        <w:t xml:space="preserve"> proc. ir daugiau rekomenduotų jaunimo savanoriškos veiklos srities </w:t>
      </w:r>
      <w:r w:rsidR="00FA3761" w:rsidRPr="00447375">
        <w:rPr>
          <w:rFonts w:ascii="Times New Roman" w:eastAsia="Calibri" w:hAnsi="Times New Roman" w:cs="Times New Roman"/>
          <w:b/>
          <w:bCs/>
          <w:kern w:val="0"/>
          <w:sz w:val="24"/>
          <w:szCs w:val="24"/>
          <w14:ligatures w14:val="none"/>
        </w:rPr>
        <w:t xml:space="preserve">užduočių ir </w:t>
      </w:r>
      <w:r w:rsidR="00F1024E" w:rsidRPr="00447375">
        <w:rPr>
          <w:rFonts w:ascii="Times New Roman" w:eastAsia="Calibri" w:hAnsi="Times New Roman" w:cs="Times New Roman"/>
          <w:b/>
          <w:bCs/>
          <w:kern w:val="0"/>
          <w:sz w:val="24"/>
          <w:szCs w:val="24"/>
          <w14:ligatures w14:val="none"/>
        </w:rPr>
        <w:t>28</w:t>
      </w:r>
      <w:r w:rsidR="00FA3761" w:rsidRPr="00447375">
        <w:rPr>
          <w:rFonts w:ascii="Times New Roman" w:eastAsia="Calibri" w:hAnsi="Times New Roman" w:cs="Times New Roman"/>
          <w:b/>
          <w:bCs/>
          <w:kern w:val="0"/>
          <w:sz w:val="24"/>
          <w:szCs w:val="24"/>
          <w14:ligatures w14:val="none"/>
        </w:rPr>
        <w:t xml:space="preserve"> iš jų (</w:t>
      </w:r>
      <w:r w:rsidR="00447375" w:rsidRPr="00447375">
        <w:rPr>
          <w:rFonts w:ascii="Times New Roman" w:eastAsia="Calibri" w:hAnsi="Times New Roman" w:cs="Times New Roman"/>
          <w:b/>
          <w:bCs/>
          <w:kern w:val="0"/>
          <w:sz w:val="24"/>
          <w:szCs w:val="24"/>
          <w14:ligatures w14:val="none"/>
        </w:rPr>
        <w:t>82,3</w:t>
      </w:r>
      <w:r w:rsidR="00FA3761" w:rsidRPr="00447375">
        <w:rPr>
          <w:rFonts w:ascii="Times New Roman" w:eastAsia="Calibri" w:hAnsi="Times New Roman" w:cs="Times New Roman"/>
          <w:b/>
          <w:bCs/>
          <w:kern w:val="0"/>
          <w:sz w:val="24"/>
          <w:szCs w:val="24"/>
          <w14:ligatures w14:val="none"/>
        </w:rPr>
        <w:t xml:space="preserve"> proc.) nepasiekė vidutinio jaunimo savanoriškos veiklos srities vertinimo balo</w:t>
      </w:r>
      <w:r w:rsidR="00152355" w:rsidRPr="00447375">
        <w:rPr>
          <w:rFonts w:ascii="Times New Roman" w:eastAsia="Calibri" w:hAnsi="Times New Roman" w:cs="Times New Roman"/>
          <w:kern w:val="0"/>
          <w:sz w:val="24"/>
          <w:szCs w:val="24"/>
          <w14:ligatures w14:val="none"/>
        </w:rPr>
        <w:t>.</w:t>
      </w:r>
      <w:r w:rsidR="00447375">
        <w:rPr>
          <w:rFonts w:ascii="Times New Roman" w:eastAsia="Calibri" w:hAnsi="Times New Roman" w:cs="Times New Roman"/>
          <w:kern w:val="0"/>
          <w:sz w:val="24"/>
          <w:szCs w:val="24"/>
          <w14:ligatures w14:val="none"/>
        </w:rPr>
        <w:t xml:space="preserve"> </w:t>
      </w:r>
      <w:r w:rsidR="00FA3761" w:rsidRPr="00680BBB">
        <w:rPr>
          <w:rFonts w:ascii="Times New Roman" w:eastAsia="Calibri" w:hAnsi="Times New Roman" w:cs="Times New Roman"/>
          <w:kern w:val="0"/>
          <w:sz w:val="24"/>
          <w:szCs w:val="24"/>
          <w14:ligatures w14:val="none"/>
        </w:rPr>
        <w:t>202</w:t>
      </w:r>
      <w:r w:rsidR="00680BBB" w:rsidRPr="00680BBB">
        <w:rPr>
          <w:rFonts w:ascii="Times New Roman" w:eastAsia="Calibri" w:hAnsi="Times New Roman" w:cs="Times New Roman"/>
          <w:kern w:val="0"/>
          <w:sz w:val="24"/>
          <w:szCs w:val="24"/>
          <w14:ligatures w14:val="none"/>
        </w:rPr>
        <w:t>3</w:t>
      </w:r>
      <w:r w:rsidR="00FA3761" w:rsidRPr="00680BBB">
        <w:rPr>
          <w:rFonts w:ascii="Times New Roman" w:eastAsia="Calibri" w:hAnsi="Times New Roman" w:cs="Times New Roman"/>
          <w:kern w:val="0"/>
          <w:sz w:val="24"/>
          <w:szCs w:val="24"/>
          <w14:ligatures w14:val="none"/>
        </w:rPr>
        <w:t xml:space="preserve"> m. savivaldybių, įgyvendinusių daugiau nei vidutiniškai joms rekomenduotų užduočių, buvo </w:t>
      </w:r>
      <w:r w:rsidR="00680BBB" w:rsidRPr="00680BBB">
        <w:rPr>
          <w:rFonts w:ascii="Times New Roman" w:eastAsia="Calibri" w:hAnsi="Times New Roman" w:cs="Times New Roman"/>
          <w:kern w:val="0"/>
          <w:sz w:val="24"/>
          <w:szCs w:val="24"/>
          <w14:ligatures w14:val="none"/>
        </w:rPr>
        <w:t>33</w:t>
      </w:r>
      <w:r w:rsidR="00FA3761" w:rsidRPr="00680BBB">
        <w:rPr>
          <w:rFonts w:ascii="Times New Roman" w:eastAsia="Calibri" w:hAnsi="Times New Roman" w:cs="Times New Roman"/>
          <w:kern w:val="0"/>
          <w:sz w:val="24"/>
          <w:szCs w:val="24"/>
          <w14:ligatures w14:val="none"/>
        </w:rPr>
        <w:t xml:space="preserve">, iš jų </w:t>
      </w:r>
      <w:r w:rsidR="00680BBB" w:rsidRPr="00680BBB">
        <w:rPr>
          <w:rFonts w:ascii="Times New Roman" w:eastAsia="Calibri" w:hAnsi="Times New Roman" w:cs="Times New Roman"/>
          <w:kern w:val="0"/>
          <w:sz w:val="24"/>
          <w:szCs w:val="24"/>
          <w14:ligatures w14:val="none"/>
        </w:rPr>
        <w:t>12</w:t>
      </w:r>
      <w:r w:rsidR="00FA3761" w:rsidRPr="00680BBB">
        <w:rPr>
          <w:rFonts w:ascii="Times New Roman" w:eastAsia="Calibri" w:hAnsi="Times New Roman" w:cs="Times New Roman"/>
          <w:kern w:val="0"/>
          <w:sz w:val="24"/>
          <w:szCs w:val="24"/>
          <w14:ligatures w14:val="none"/>
        </w:rPr>
        <w:t xml:space="preserve"> (</w:t>
      </w:r>
      <w:r w:rsidR="00680BBB" w:rsidRPr="00680BBB">
        <w:rPr>
          <w:rFonts w:ascii="Times New Roman" w:eastAsia="Calibri" w:hAnsi="Times New Roman" w:cs="Times New Roman"/>
          <w:kern w:val="0"/>
          <w:sz w:val="24"/>
          <w:szCs w:val="24"/>
          <w14:ligatures w14:val="none"/>
        </w:rPr>
        <w:t>36,4</w:t>
      </w:r>
      <w:r w:rsidR="00FA3761" w:rsidRPr="00680BBB">
        <w:rPr>
          <w:rFonts w:ascii="Times New Roman" w:eastAsia="Calibri" w:hAnsi="Times New Roman" w:cs="Times New Roman"/>
          <w:kern w:val="0"/>
          <w:sz w:val="24"/>
          <w:szCs w:val="24"/>
          <w14:ligatures w14:val="none"/>
        </w:rPr>
        <w:t xml:space="preserve"> proc.) buvo nepasiek</w:t>
      </w:r>
      <w:r w:rsidR="00450455" w:rsidRPr="00680BBB">
        <w:rPr>
          <w:rFonts w:ascii="Times New Roman" w:eastAsia="Calibri" w:hAnsi="Times New Roman" w:cs="Times New Roman"/>
          <w:kern w:val="0"/>
          <w:sz w:val="24"/>
          <w:szCs w:val="24"/>
          <w14:ligatures w14:val="none"/>
        </w:rPr>
        <w:t>usios</w:t>
      </w:r>
      <w:r w:rsidR="00FA3761" w:rsidRPr="00680BBB">
        <w:rPr>
          <w:rFonts w:ascii="Times New Roman" w:eastAsia="Calibri" w:hAnsi="Times New Roman" w:cs="Times New Roman"/>
          <w:kern w:val="0"/>
          <w:sz w:val="24"/>
          <w:szCs w:val="24"/>
          <w14:ligatures w14:val="none"/>
        </w:rPr>
        <w:t xml:space="preserve"> vidutinio jaunimo savanoriškos veiklos srities vertinimo balo. </w:t>
      </w:r>
      <w:r w:rsidR="00FA3761" w:rsidRPr="00447375">
        <w:rPr>
          <w:rFonts w:ascii="Times New Roman" w:eastAsia="Calibri" w:hAnsi="Times New Roman" w:cs="Times New Roman"/>
          <w:kern w:val="0"/>
          <w:sz w:val="24"/>
          <w:szCs w:val="24"/>
          <w14:ligatures w14:val="none"/>
        </w:rPr>
        <w:t>Kaip ir kitose srityse, yra išsiskiriančių savivaldybių pagal surinktą įvertinimo balą ir įgyvendintų užduočių skaičių, pavyzdžiui,</w:t>
      </w:r>
      <w:r w:rsidR="00795F55" w:rsidRPr="00447375">
        <w:rPr>
          <w:rFonts w:ascii="Times New Roman" w:eastAsia="Calibri" w:hAnsi="Times New Roman" w:cs="Times New Roman"/>
          <w:kern w:val="0"/>
          <w:sz w:val="24"/>
          <w:szCs w:val="24"/>
          <w14:ligatures w14:val="none"/>
        </w:rPr>
        <w:t xml:space="preserve"> </w:t>
      </w:r>
      <w:r w:rsidR="00447375" w:rsidRPr="00447375">
        <w:rPr>
          <w:rFonts w:ascii="Times New Roman" w:eastAsia="Calibri" w:hAnsi="Times New Roman" w:cs="Times New Roman"/>
          <w:kern w:val="0"/>
          <w:sz w:val="24"/>
          <w:szCs w:val="24"/>
          <w14:ligatures w14:val="none"/>
        </w:rPr>
        <w:t>Švenčionių rajono</w:t>
      </w:r>
      <w:r w:rsidR="00795F55" w:rsidRPr="00447375">
        <w:rPr>
          <w:rFonts w:ascii="Times New Roman" w:eastAsia="Calibri" w:hAnsi="Times New Roman" w:cs="Times New Roman"/>
          <w:kern w:val="0"/>
          <w:sz w:val="24"/>
          <w:szCs w:val="24"/>
          <w14:ligatures w14:val="none"/>
        </w:rPr>
        <w:t xml:space="preserve"> savivaldybė surinko </w:t>
      </w:r>
      <w:r w:rsidR="00447375" w:rsidRPr="00447375">
        <w:rPr>
          <w:rFonts w:ascii="Times New Roman" w:eastAsia="Calibri" w:hAnsi="Times New Roman" w:cs="Times New Roman"/>
          <w:kern w:val="0"/>
          <w:sz w:val="24"/>
          <w:szCs w:val="24"/>
          <w14:ligatures w14:val="none"/>
        </w:rPr>
        <w:t>4,17</w:t>
      </w:r>
      <w:r w:rsidR="00795F55" w:rsidRPr="00447375">
        <w:rPr>
          <w:rFonts w:ascii="Times New Roman" w:eastAsia="Calibri" w:hAnsi="Times New Roman" w:cs="Times New Roman"/>
          <w:kern w:val="0"/>
          <w:sz w:val="24"/>
          <w:szCs w:val="24"/>
          <w14:ligatures w14:val="none"/>
        </w:rPr>
        <w:t xml:space="preserve"> balo, įgyvendin</w:t>
      </w:r>
      <w:r w:rsidR="00447375" w:rsidRPr="00447375">
        <w:rPr>
          <w:rFonts w:ascii="Times New Roman" w:eastAsia="Calibri" w:hAnsi="Times New Roman" w:cs="Times New Roman"/>
          <w:kern w:val="0"/>
          <w:sz w:val="24"/>
          <w:szCs w:val="24"/>
          <w14:ligatures w14:val="none"/>
        </w:rPr>
        <w:t>usi</w:t>
      </w:r>
      <w:r w:rsidR="00795F55" w:rsidRPr="00447375">
        <w:rPr>
          <w:rFonts w:ascii="Times New Roman" w:eastAsia="Calibri" w:hAnsi="Times New Roman" w:cs="Times New Roman"/>
          <w:kern w:val="0"/>
          <w:sz w:val="24"/>
          <w:szCs w:val="24"/>
          <w14:ligatures w14:val="none"/>
        </w:rPr>
        <w:t xml:space="preserve"> 6</w:t>
      </w:r>
      <w:r w:rsidR="00447375" w:rsidRPr="00447375">
        <w:rPr>
          <w:rFonts w:ascii="Times New Roman" w:eastAsia="Calibri" w:hAnsi="Times New Roman" w:cs="Times New Roman"/>
          <w:kern w:val="0"/>
          <w:sz w:val="24"/>
          <w:szCs w:val="24"/>
          <w14:ligatures w14:val="none"/>
        </w:rPr>
        <w:t>6,7</w:t>
      </w:r>
      <w:r w:rsidR="00795F55" w:rsidRPr="00447375">
        <w:rPr>
          <w:rFonts w:ascii="Times New Roman" w:eastAsia="Calibri" w:hAnsi="Times New Roman" w:cs="Times New Roman"/>
          <w:kern w:val="0"/>
          <w:sz w:val="24"/>
          <w:szCs w:val="24"/>
          <w14:ligatures w14:val="none"/>
        </w:rPr>
        <w:t xml:space="preserve"> proc. rekomenduotų užduočių</w:t>
      </w:r>
      <w:r w:rsidR="000B4B60" w:rsidRPr="00447375">
        <w:rPr>
          <w:rFonts w:ascii="Times New Roman" w:eastAsia="Calibri" w:hAnsi="Times New Roman" w:cs="Times New Roman"/>
          <w:kern w:val="0"/>
          <w:sz w:val="24"/>
          <w:szCs w:val="24"/>
          <w14:ligatures w14:val="none"/>
        </w:rPr>
        <w:t xml:space="preserve">; </w:t>
      </w:r>
      <w:r w:rsidR="00447375" w:rsidRPr="00447375">
        <w:rPr>
          <w:rFonts w:ascii="Times New Roman" w:eastAsia="Calibri" w:hAnsi="Times New Roman" w:cs="Times New Roman"/>
          <w:kern w:val="0"/>
          <w:sz w:val="24"/>
          <w:szCs w:val="24"/>
          <w14:ligatures w14:val="none"/>
        </w:rPr>
        <w:t>Lazdijų</w:t>
      </w:r>
      <w:r w:rsidR="000B4B60" w:rsidRPr="00447375">
        <w:rPr>
          <w:rFonts w:ascii="Times New Roman" w:eastAsia="Calibri" w:hAnsi="Times New Roman" w:cs="Times New Roman"/>
          <w:kern w:val="0"/>
          <w:sz w:val="24"/>
          <w:szCs w:val="24"/>
          <w14:ligatures w14:val="none"/>
        </w:rPr>
        <w:t xml:space="preserve"> rajonas surinko 3,94 balo,</w:t>
      </w:r>
      <w:r w:rsidR="00447375" w:rsidRPr="00447375">
        <w:rPr>
          <w:rFonts w:ascii="Times New Roman" w:eastAsia="Calibri" w:hAnsi="Times New Roman" w:cs="Times New Roman"/>
          <w:kern w:val="0"/>
          <w:sz w:val="24"/>
          <w:szCs w:val="24"/>
          <w14:ligatures w14:val="none"/>
        </w:rPr>
        <w:t xml:space="preserve"> Šilalės rajonas surinko 3,71 balo,</w:t>
      </w:r>
      <w:r w:rsidR="000B4B60" w:rsidRPr="00447375">
        <w:rPr>
          <w:rFonts w:ascii="Times New Roman" w:eastAsia="Calibri" w:hAnsi="Times New Roman" w:cs="Times New Roman"/>
          <w:kern w:val="0"/>
          <w:sz w:val="24"/>
          <w:szCs w:val="24"/>
          <w14:ligatures w14:val="none"/>
        </w:rPr>
        <w:t xml:space="preserve"> įgyvendinę</w:t>
      </w:r>
      <w:r w:rsidR="00447375" w:rsidRPr="00447375">
        <w:rPr>
          <w:rFonts w:ascii="Times New Roman" w:eastAsia="Calibri" w:hAnsi="Times New Roman" w:cs="Times New Roman"/>
          <w:kern w:val="0"/>
          <w:sz w:val="24"/>
          <w:szCs w:val="24"/>
          <w14:ligatures w14:val="none"/>
        </w:rPr>
        <w:t xml:space="preserve"> po 71.4</w:t>
      </w:r>
      <w:r w:rsidR="000B4B60" w:rsidRPr="00447375">
        <w:rPr>
          <w:rFonts w:ascii="Times New Roman" w:eastAsia="Calibri" w:hAnsi="Times New Roman" w:cs="Times New Roman"/>
          <w:kern w:val="0"/>
          <w:sz w:val="24"/>
          <w:szCs w:val="24"/>
          <w14:ligatures w14:val="none"/>
        </w:rPr>
        <w:t xml:space="preserve"> proc. rekomenduotų užduočių</w:t>
      </w:r>
      <w:r w:rsidR="00447375">
        <w:rPr>
          <w:rFonts w:ascii="Times New Roman" w:eastAsia="Calibri" w:hAnsi="Times New Roman" w:cs="Times New Roman"/>
          <w:kern w:val="0"/>
          <w:sz w:val="24"/>
          <w:szCs w:val="24"/>
          <w14:ligatures w14:val="none"/>
        </w:rPr>
        <w:t>. Ignalinos rajonas surinko 3,29 balo ir išpildė 40 proc. numatytų jaunimo politikos uždavinių savivaldybei.</w:t>
      </w:r>
      <w:r w:rsidR="000B4B60" w:rsidRPr="00447375">
        <w:rPr>
          <w:rFonts w:ascii="Times New Roman" w:eastAsia="Calibri" w:hAnsi="Times New Roman" w:cs="Times New Roman"/>
          <w:kern w:val="0"/>
          <w:sz w:val="24"/>
          <w:szCs w:val="24"/>
          <w14:ligatures w14:val="none"/>
        </w:rPr>
        <w:t xml:space="preserve"> </w:t>
      </w:r>
    </w:p>
    <w:p w14:paraId="011DC9D5"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447375">
        <w:rPr>
          <w:rFonts w:ascii="Times New Roman" w:eastAsia="Calibri" w:hAnsi="Times New Roman" w:cs="Times New Roman"/>
          <w:kern w:val="0"/>
          <w:sz w:val="24"/>
          <w:szCs w:val="24"/>
          <w14:ligatures w14:val="none"/>
        </w:rPr>
        <w:t>Toliau pateikiamas jaunimo savanoriškos veiklos srities įgyvendinimo vertinimas (savivaldybių reitingas) ir jaunimo savanoriškos veiklos srities rekomenduotų užduočių įgyvendinimo bei vertinimo rezultatų palyginimas (4 pav.)</w:t>
      </w:r>
      <w:r w:rsidRPr="00BB2205">
        <w:rPr>
          <w:rFonts w:ascii="Times New Roman" w:eastAsia="Calibri" w:hAnsi="Times New Roman" w:cs="Times New Roman"/>
          <w:kern w:val="0"/>
          <w:sz w:val="24"/>
          <w:szCs w:val="24"/>
          <w14:ligatures w14:val="none"/>
        </w:rPr>
        <w:t xml:space="preserve"> </w:t>
      </w:r>
    </w:p>
    <w:p w14:paraId="6ED492C5" w14:textId="77777777" w:rsidR="00FA3761" w:rsidRPr="00BB2205" w:rsidRDefault="00FA3761" w:rsidP="00FA3761">
      <w:pPr>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br w:type="page"/>
      </w:r>
    </w:p>
    <w:p w14:paraId="47016893" w14:textId="5D0BAE11" w:rsidR="00D503F9" w:rsidRDefault="00FA3761" w:rsidP="00D503F9">
      <w:pPr>
        <w:keepNext/>
        <w:keepLines/>
        <w:spacing w:after="0" w:line="360" w:lineRule="auto"/>
        <w:jc w:val="center"/>
        <w:outlineLvl w:val="1"/>
        <w:rPr>
          <w:rFonts w:ascii="Times New Roman" w:eastAsia="Times New Roman" w:hAnsi="Times New Roman" w:cs="Times New Roman"/>
          <w:b/>
          <w:kern w:val="0"/>
          <w:sz w:val="24"/>
          <w:szCs w:val="26"/>
          <w14:ligatures w14:val="none"/>
        </w:rPr>
      </w:pPr>
      <w:bookmarkStart w:id="22" w:name="_Toc70606495"/>
      <w:bookmarkStart w:id="23" w:name="_Toc70606758"/>
      <w:bookmarkStart w:id="24" w:name="_Toc132373480"/>
      <w:r w:rsidRPr="00BB2205">
        <w:rPr>
          <w:rFonts w:ascii="Times New Roman" w:eastAsia="Times New Roman" w:hAnsi="Times New Roman" w:cs="Times New Roman"/>
          <w:b/>
          <w:kern w:val="0"/>
          <w:sz w:val="24"/>
          <w:szCs w:val="26"/>
          <w14:ligatures w14:val="none"/>
        </w:rPr>
        <w:lastRenderedPageBreak/>
        <w:t>Jaunimo savanoriškos veiklos įgyvendinimo savivaldybių reitingas</w:t>
      </w:r>
      <w:bookmarkStart w:id="25" w:name="_Toc70606496"/>
      <w:bookmarkStart w:id="26" w:name="_Toc70606759"/>
      <w:bookmarkEnd w:id="22"/>
      <w:bookmarkEnd w:id="23"/>
      <w:bookmarkEnd w:id="24"/>
    </w:p>
    <w:p w14:paraId="5586520D" w14:textId="77777777" w:rsidR="0039776E" w:rsidRPr="00D503F9" w:rsidRDefault="0039776E" w:rsidP="00D503F9">
      <w:pPr>
        <w:keepNext/>
        <w:keepLines/>
        <w:spacing w:after="0" w:line="360" w:lineRule="auto"/>
        <w:jc w:val="center"/>
        <w:outlineLvl w:val="1"/>
        <w:rPr>
          <w:rFonts w:ascii="Times New Roman" w:eastAsia="Times New Roman" w:hAnsi="Times New Roman" w:cs="Times New Roman"/>
          <w:b/>
          <w:kern w:val="0"/>
          <w:sz w:val="24"/>
          <w:szCs w:val="26"/>
          <w14:ligatures w14:val="none"/>
        </w:rPr>
      </w:pPr>
    </w:p>
    <w:p w14:paraId="6738F5EB" w14:textId="212841C0" w:rsidR="00D503F9" w:rsidRDefault="0039776E" w:rsidP="00D503F9">
      <w:pPr>
        <w:keepNext/>
        <w:keepLines/>
        <w:spacing w:after="240" w:line="360" w:lineRule="auto"/>
        <w:jc w:val="center"/>
        <w:outlineLvl w:val="0"/>
        <w:rPr>
          <w:rFonts w:ascii="Times New Roman" w:eastAsia="Times New Roman" w:hAnsi="Times New Roman" w:cs="Times New Roman"/>
          <w:b/>
          <w:kern w:val="0"/>
          <w:sz w:val="28"/>
          <w:szCs w:val="32"/>
          <w14:ligatures w14:val="none"/>
        </w:rPr>
      </w:pPr>
      <w:r w:rsidRPr="0039776E">
        <w:drawing>
          <wp:inline distT="0" distB="0" distL="0" distR="0" wp14:anchorId="1328AEBB" wp14:editId="4C2432A4">
            <wp:extent cx="6331585" cy="6231890"/>
            <wp:effectExtent l="0" t="0" r="0" b="0"/>
            <wp:docPr id="5172934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1585" cy="6231890"/>
                    </a:xfrm>
                    <a:prstGeom prst="rect">
                      <a:avLst/>
                    </a:prstGeom>
                    <a:noFill/>
                    <a:ln>
                      <a:noFill/>
                    </a:ln>
                  </pic:spPr>
                </pic:pic>
              </a:graphicData>
            </a:graphic>
          </wp:inline>
        </w:drawing>
      </w:r>
    </w:p>
    <w:p w14:paraId="170987B7" w14:textId="58B02C5A" w:rsidR="00277957" w:rsidRPr="00BB2205" w:rsidRDefault="00277957" w:rsidP="00D503F9">
      <w:pPr>
        <w:keepNext/>
        <w:keepLines/>
        <w:spacing w:after="240" w:line="360" w:lineRule="auto"/>
        <w:jc w:val="center"/>
        <w:outlineLvl w:val="0"/>
        <w:rPr>
          <w:rFonts w:ascii="Times New Roman" w:eastAsia="Times New Roman" w:hAnsi="Times New Roman" w:cs="Times New Roman"/>
          <w:b/>
          <w:kern w:val="0"/>
          <w:sz w:val="28"/>
          <w:szCs w:val="32"/>
          <w14:ligatures w14:val="none"/>
        </w:rPr>
        <w:sectPr w:rsidR="00277957" w:rsidRPr="00BB2205" w:rsidSect="00BB442B">
          <w:pgSz w:w="12240" w:h="15840"/>
          <w:pgMar w:top="1134" w:right="851" w:bottom="1134" w:left="1418" w:header="709" w:footer="709" w:gutter="0"/>
          <w:cols w:space="708"/>
          <w:titlePg/>
          <w:docGrid w:linePitch="360"/>
        </w:sectPr>
      </w:pPr>
    </w:p>
    <w:p w14:paraId="63A8476D" w14:textId="77777777" w:rsidR="00FA3761" w:rsidRPr="00BB2205" w:rsidRDefault="00FA3761" w:rsidP="00FA3761">
      <w:pPr>
        <w:rPr>
          <w:rFonts w:ascii="Times New Roman" w:eastAsia="Calibri" w:hAnsi="Times New Roman" w:cs="Times New Roman"/>
          <w:kern w:val="0"/>
          <w14:ligatures w14:val="none"/>
        </w:rPr>
      </w:pPr>
    </w:p>
    <w:p w14:paraId="49C91988" w14:textId="77777777" w:rsidR="00FA3761" w:rsidRPr="00BB2205" w:rsidRDefault="00FA3761" w:rsidP="00FA3761">
      <w:pPr>
        <w:rPr>
          <w:rFonts w:ascii="Times New Roman" w:eastAsia="Calibri" w:hAnsi="Times New Roman" w:cs="Times New Roman"/>
          <w:kern w:val="0"/>
          <w14:ligatures w14:val="none"/>
        </w:rPr>
      </w:pPr>
    </w:p>
    <w:p w14:paraId="42E556B0" w14:textId="77777777" w:rsidR="00FA3761" w:rsidRPr="00BB2205" w:rsidRDefault="00FA3761" w:rsidP="00FA3761">
      <w:pPr>
        <w:rPr>
          <w:rFonts w:ascii="Times New Roman" w:eastAsia="Calibri" w:hAnsi="Times New Roman" w:cs="Times New Roman"/>
          <w:kern w:val="0"/>
          <w14:ligatures w14:val="none"/>
        </w:rPr>
      </w:pPr>
    </w:p>
    <w:p w14:paraId="733B876F" w14:textId="77777777" w:rsidR="00FA3761" w:rsidRPr="00BB2205" w:rsidRDefault="00FA3761" w:rsidP="00FA3761">
      <w:pPr>
        <w:rPr>
          <w:rFonts w:ascii="Times New Roman" w:eastAsia="Calibri" w:hAnsi="Times New Roman" w:cs="Times New Roman"/>
          <w:kern w:val="0"/>
          <w14:ligatures w14:val="none"/>
        </w:rPr>
      </w:pPr>
    </w:p>
    <w:p w14:paraId="4DC7A3EF" w14:textId="6E66E2C0" w:rsidR="00FA3761" w:rsidRPr="00BB2205" w:rsidRDefault="0039776E" w:rsidP="00FA3761">
      <w:pPr>
        <w:rPr>
          <w:rFonts w:ascii="Times New Roman" w:eastAsia="Calibri" w:hAnsi="Times New Roman" w:cs="Times New Roman"/>
          <w:kern w:val="0"/>
          <w14:ligatures w14:val="none"/>
        </w:rPr>
      </w:pPr>
      <w:r>
        <w:rPr>
          <w:rFonts w:ascii="Times New Roman" w:eastAsia="Calibri" w:hAnsi="Times New Roman" w:cs="Times New Roman"/>
          <w:noProof/>
          <w:kern w:val="0"/>
          <w14:ligatures w14:val="none"/>
        </w:rPr>
        <w:drawing>
          <wp:inline distT="0" distB="0" distL="0" distR="0" wp14:anchorId="04F9B105" wp14:editId="3B11A12D">
            <wp:extent cx="9661525" cy="3656009"/>
            <wp:effectExtent l="0" t="0" r="0" b="1905"/>
            <wp:docPr id="10794086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4839" cy="3672399"/>
                    </a:xfrm>
                    <a:prstGeom prst="rect">
                      <a:avLst/>
                    </a:prstGeom>
                    <a:noFill/>
                  </pic:spPr>
                </pic:pic>
              </a:graphicData>
            </a:graphic>
          </wp:inline>
        </w:drawing>
      </w:r>
    </w:p>
    <w:p w14:paraId="2E440D15" w14:textId="77777777" w:rsidR="00843D75" w:rsidRPr="00BB2205" w:rsidRDefault="00843D75" w:rsidP="00FA3761">
      <w:pPr>
        <w:ind w:left="1134" w:right="1097"/>
        <w:jc w:val="center"/>
        <w:rPr>
          <w:rFonts w:ascii="Times New Roman" w:eastAsia="Calibri" w:hAnsi="Times New Roman" w:cs="Times New Roman"/>
          <w:kern w:val="0"/>
          <w:sz w:val="20"/>
          <w:szCs w:val="20"/>
          <w14:ligatures w14:val="none"/>
        </w:rPr>
      </w:pPr>
    </w:p>
    <w:p w14:paraId="7D086752" w14:textId="5EAD1624" w:rsidR="00FA3761" w:rsidRPr="00BB2205" w:rsidRDefault="00FA3761" w:rsidP="00FA3761">
      <w:pPr>
        <w:ind w:left="1134" w:right="1097"/>
        <w:jc w:val="center"/>
        <w:rPr>
          <w:rFonts w:ascii="Times New Roman" w:eastAsia="Calibri" w:hAnsi="Times New Roman" w:cs="Times New Roman"/>
          <w:kern w:val="0"/>
          <w14:ligatures w14:val="none"/>
        </w:rPr>
        <w:sectPr w:rsidR="00FA3761" w:rsidRPr="00BB2205" w:rsidSect="00BB442B">
          <w:pgSz w:w="15840" w:h="12240" w:orient="landscape"/>
          <w:pgMar w:top="284" w:right="284" w:bottom="284" w:left="284" w:header="709" w:footer="709" w:gutter="0"/>
          <w:cols w:space="708"/>
          <w:titlePg/>
          <w:docGrid w:linePitch="360"/>
        </w:sectPr>
      </w:pPr>
      <w:r w:rsidRPr="00BB2205">
        <w:rPr>
          <w:rFonts w:ascii="Times New Roman" w:eastAsia="Calibri" w:hAnsi="Times New Roman" w:cs="Times New Roman"/>
          <w:kern w:val="0"/>
          <w:sz w:val="20"/>
          <w:szCs w:val="20"/>
          <w14:ligatures w14:val="none"/>
        </w:rPr>
        <w:t>4 pav. Jaunimo savanoriškos veiklos srities rekomenduotų užduočių įgyvendinimo (oranžiniai stulpeliai) ir vertinimo (mėlyna linija) rezultatų palyginimas. P</w:t>
      </w:r>
      <w:r w:rsidR="00450455" w:rsidRPr="00BB2205">
        <w:rPr>
          <w:rFonts w:ascii="Times New Roman" w:eastAsia="Calibri" w:hAnsi="Times New Roman" w:cs="Times New Roman"/>
          <w:kern w:val="0"/>
          <w:sz w:val="20"/>
          <w:szCs w:val="20"/>
          <w14:ligatures w14:val="none"/>
        </w:rPr>
        <w:t>unktyrine</w:t>
      </w:r>
      <w:r w:rsidRPr="00BB2205">
        <w:rPr>
          <w:rFonts w:ascii="Times New Roman" w:eastAsia="Calibri" w:hAnsi="Times New Roman" w:cs="Times New Roman"/>
          <w:kern w:val="0"/>
          <w:sz w:val="20"/>
          <w:szCs w:val="20"/>
          <w14:ligatures w14:val="none"/>
        </w:rPr>
        <w:t xml:space="preserve"> linija žymimas vidutiniškai surinktas balų skaičius jaunimo savanoriškos veiklos srities vertinime (2,</w:t>
      </w:r>
      <w:r w:rsidR="00D503F9">
        <w:rPr>
          <w:rFonts w:ascii="Times New Roman" w:eastAsia="Calibri" w:hAnsi="Times New Roman" w:cs="Times New Roman"/>
          <w:kern w:val="0"/>
          <w:sz w:val="20"/>
          <w:szCs w:val="20"/>
          <w14:ligatures w14:val="none"/>
        </w:rPr>
        <w:t>6</w:t>
      </w:r>
      <w:r w:rsidR="0039776E">
        <w:rPr>
          <w:rFonts w:ascii="Times New Roman" w:eastAsia="Calibri" w:hAnsi="Times New Roman" w:cs="Times New Roman"/>
          <w:kern w:val="0"/>
          <w:sz w:val="20"/>
          <w:szCs w:val="20"/>
          <w14:ligatures w14:val="none"/>
        </w:rPr>
        <w:t>3</w:t>
      </w:r>
      <w:r w:rsidRPr="00BB2205">
        <w:rPr>
          <w:rFonts w:ascii="Times New Roman" w:eastAsia="Calibri" w:hAnsi="Times New Roman" w:cs="Times New Roman"/>
          <w:kern w:val="0"/>
          <w:sz w:val="20"/>
          <w:szCs w:val="20"/>
          <w14:ligatures w14:val="none"/>
        </w:rPr>
        <w:t xml:space="preserve"> balo).</w:t>
      </w:r>
    </w:p>
    <w:p w14:paraId="4670ABA0" w14:textId="77777777" w:rsidR="00FA3761" w:rsidRPr="00BB2205"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27" w:name="_Toc132373481"/>
      <w:r w:rsidRPr="00BB2205">
        <w:rPr>
          <w:rFonts w:ascii="Times New Roman" w:eastAsia="Times New Roman" w:hAnsi="Times New Roman" w:cs="Times New Roman"/>
          <w:b/>
          <w:kern w:val="0"/>
          <w:sz w:val="28"/>
          <w:szCs w:val="32"/>
          <w14:ligatures w14:val="none"/>
        </w:rPr>
        <w:lastRenderedPageBreak/>
        <w:t>Jaunimo politikos veiklos sričių administravimo (faktais ir žiniomis grįstos jaunimo politikos) vertinimas</w:t>
      </w:r>
      <w:bookmarkEnd w:id="25"/>
      <w:bookmarkEnd w:id="26"/>
      <w:bookmarkEnd w:id="27"/>
    </w:p>
    <w:p w14:paraId="6B74F642"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BB2205">
        <w:rPr>
          <w:rFonts w:ascii="Times New Roman" w:eastAsia="Calibri" w:hAnsi="Times New Roman" w:cs="Times New Roman"/>
          <w:kern w:val="0"/>
          <w:sz w:val="24"/>
          <w:szCs w:val="24"/>
          <w14:ligatures w14:val="none"/>
        </w:rPr>
        <w:t>Jaunimo politikos veiklos sričių administravimo vertinimo metodika apima šiuos rodiklius:</w:t>
      </w:r>
    </w:p>
    <w:tbl>
      <w:tblPr>
        <w:tblW w:w="10916" w:type="dxa"/>
        <w:tblInd w:w="-8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00" w:firstRow="0" w:lastRow="0" w:firstColumn="0" w:lastColumn="0" w:noHBand="0" w:noVBand="1"/>
      </w:tblPr>
      <w:tblGrid>
        <w:gridCol w:w="1985"/>
        <w:gridCol w:w="7655"/>
        <w:gridCol w:w="1276"/>
      </w:tblGrid>
      <w:tr w:rsidR="00277957" w:rsidRPr="00277957" w14:paraId="5E3A6E3B" w14:textId="77777777" w:rsidTr="00F334A2">
        <w:trPr>
          <w:trHeight w:val="232"/>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E2207EC" w14:textId="77777777" w:rsidR="00277957" w:rsidRPr="00277957" w:rsidRDefault="00277957" w:rsidP="00277957">
            <w:pPr>
              <w:widowControl w:val="0"/>
              <w:spacing w:after="0" w:line="240" w:lineRule="auto"/>
              <w:ind w:firstLine="709"/>
              <w:jc w:val="center"/>
              <w:rPr>
                <w:rFonts w:ascii="Times New Roman" w:eastAsia="Times New Roman" w:hAnsi="Times New Roman" w:cs="Times New Roman"/>
                <w:b/>
                <w:kern w:val="0"/>
                <w:sz w:val="20"/>
                <w:szCs w:val="20"/>
                <w:lang w:val="lt" w:eastAsia="zh-CN" w:bidi="hi-IN"/>
                <w14:ligatures w14:val="none"/>
              </w:rPr>
            </w:pPr>
            <w:r w:rsidRPr="00277957">
              <w:rPr>
                <w:rFonts w:ascii="Times New Roman" w:eastAsia="Times New Roman" w:hAnsi="Times New Roman" w:cs="Times New Roman"/>
                <w:b/>
                <w:kern w:val="0"/>
                <w:sz w:val="20"/>
                <w:szCs w:val="20"/>
                <w:lang w:val="lt" w:eastAsia="zh-CN" w:bidi="hi-IN"/>
                <w14:ligatures w14:val="none"/>
              </w:rPr>
              <w:t>JP VEIKLOS SRIČIŲ ADMINISTRAVIMAS: FAKTAIS IR ŽINIOMIS GRĮSTA JP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A96C4AC" w14:textId="77777777" w:rsidR="00277957" w:rsidRPr="00277957" w:rsidRDefault="00277957" w:rsidP="00277957">
            <w:pPr>
              <w:widowControl w:val="0"/>
              <w:spacing w:after="0" w:line="240" w:lineRule="auto"/>
              <w:jc w:val="center"/>
              <w:rPr>
                <w:rFonts w:ascii="Times New Roman" w:eastAsia="Times New Roman" w:hAnsi="Times New Roman" w:cs="Times New Roman"/>
                <w:b/>
                <w:kern w:val="0"/>
                <w:sz w:val="20"/>
                <w:szCs w:val="20"/>
                <w:lang w:val="lt" w:eastAsia="zh-CN" w:bidi="hi-IN"/>
                <w14:ligatures w14:val="none"/>
              </w:rPr>
            </w:pPr>
            <w:r w:rsidRPr="00277957">
              <w:rPr>
                <w:rFonts w:ascii="Times New Roman" w:eastAsia="Times New Roman" w:hAnsi="Times New Roman" w:cs="Times New Roman"/>
                <w:b/>
                <w:kern w:val="0"/>
                <w:sz w:val="20"/>
                <w:szCs w:val="20"/>
                <w:lang w:val="lt" w:eastAsia="zh-CN" w:bidi="hi-IN"/>
                <w14:ligatures w14:val="none"/>
              </w:rPr>
              <w:t>Maksimalus balas</w:t>
            </w:r>
          </w:p>
          <w:p w14:paraId="6503CF73" w14:textId="77777777" w:rsidR="00277957" w:rsidRPr="00277957" w:rsidRDefault="00277957" w:rsidP="00277957">
            <w:pPr>
              <w:widowControl w:val="0"/>
              <w:spacing w:after="0" w:line="240" w:lineRule="auto"/>
              <w:jc w:val="center"/>
              <w:rPr>
                <w:rFonts w:ascii="Times New Roman" w:eastAsia="Times New Roman" w:hAnsi="Times New Roman" w:cs="Times New Roman"/>
                <w:b/>
                <w:kern w:val="0"/>
                <w:sz w:val="20"/>
                <w:szCs w:val="20"/>
                <w:lang w:val="lt" w:eastAsia="zh-CN" w:bidi="hi-IN"/>
                <w14:ligatures w14:val="none"/>
              </w:rPr>
            </w:pPr>
            <w:r w:rsidRPr="00277957">
              <w:rPr>
                <w:rFonts w:ascii="Times New Roman" w:eastAsia="Times New Roman" w:hAnsi="Times New Roman" w:cs="Times New Roman"/>
                <w:b/>
                <w:kern w:val="0"/>
                <w:sz w:val="20"/>
                <w:szCs w:val="20"/>
                <w:lang w:val="lt" w:eastAsia="zh-CN" w:bidi="hi-IN"/>
                <w14:ligatures w14:val="none"/>
              </w:rPr>
              <w:t>1,15</w:t>
            </w:r>
          </w:p>
        </w:tc>
      </w:tr>
      <w:tr w:rsidR="00277957" w:rsidRPr="00277957" w14:paraId="77F2A4A8" w14:textId="77777777" w:rsidTr="00F334A2">
        <w:trPr>
          <w:trHeight w:val="232"/>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2A3A627" w14:textId="77777777" w:rsidR="00277957" w:rsidRPr="00277957" w:rsidRDefault="00277957" w:rsidP="00277957">
            <w:pPr>
              <w:widowControl w:val="0"/>
              <w:spacing w:after="0" w:line="240" w:lineRule="auto"/>
              <w:rPr>
                <w:rFonts w:ascii="Times New Roman" w:eastAsia="Arial"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Atlikti savivaldybės jaunimo situacijos, jaunimo problematikos tyrimai, analizės, JP kokybės vertinimas</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B29DC0A" w14:textId="77777777" w:rsidR="00277957" w:rsidRPr="00277957" w:rsidRDefault="00277957" w:rsidP="00277957">
            <w:pPr>
              <w:widowControl w:val="0"/>
              <w:spacing w:after="0" w:line="240" w:lineRule="auto"/>
              <w:jc w:val="both"/>
              <w:rPr>
                <w:rFonts w:ascii="Times New Roman" w:eastAsia="Arial"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 xml:space="preserve">Skiriami balai už vertinamais veiklos metais </w:t>
            </w:r>
            <w:r w:rsidRPr="00277957">
              <w:rPr>
                <w:rFonts w:ascii="Times New Roman" w:eastAsia="Times New Roman" w:hAnsi="Times New Roman" w:cs="Times New Roman"/>
                <w:kern w:val="0"/>
                <w:sz w:val="20"/>
                <w:szCs w:val="20"/>
                <w:u w:val="single"/>
                <w:lang w:val="lt" w:eastAsia="zh-CN" w:bidi="hi-IN"/>
                <w14:ligatures w14:val="none"/>
              </w:rPr>
              <w:t>planuotus ir pasiektus</w:t>
            </w:r>
            <w:r w:rsidRPr="00277957">
              <w:rPr>
                <w:rFonts w:ascii="Times New Roman" w:eastAsia="Times New Roman" w:hAnsi="Times New Roman" w:cs="Times New Roman"/>
                <w:kern w:val="0"/>
                <w:sz w:val="20"/>
                <w:szCs w:val="20"/>
                <w:lang w:val="lt" w:eastAsia="zh-CN" w:bidi="hi-IN"/>
                <w14:ligatures w14:val="none"/>
              </w:rPr>
              <w:t xml:space="preserve"> rezultatus: </w:t>
            </w:r>
          </w:p>
          <w:p w14:paraId="6FEB5C79" w14:textId="77777777" w:rsidR="00277957" w:rsidRPr="00277957" w:rsidRDefault="00277957" w:rsidP="00277957">
            <w:pPr>
              <w:widowControl w:val="0"/>
              <w:numPr>
                <w:ilvl w:val="0"/>
                <w:numId w:val="19"/>
              </w:numPr>
              <w:spacing w:after="0" w:line="240" w:lineRule="auto"/>
              <w:ind w:left="440" w:hanging="425"/>
              <w:jc w:val="both"/>
              <w:rPr>
                <w:rFonts w:ascii="Times New Roman" w:eastAsia="Calibri" w:hAnsi="Times New Roman" w:cs="Times New Roman"/>
                <w:bCs/>
                <w:kern w:val="0"/>
                <w:sz w:val="20"/>
                <w:szCs w:val="20"/>
                <w:lang w:eastAsia="lt-LT"/>
                <w14:ligatures w14:val="none"/>
              </w:rPr>
            </w:pPr>
            <w:r w:rsidRPr="00277957">
              <w:rPr>
                <w:rFonts w:ascii="Times New Roman" w:eastAsia="Calibri" w:hAnsi="Times New Roman" w:cs="Times New Roman"/>
                <w:bCs/>
                <w:kern w:val="0"/>
                <w:sz w:val="20"/>
                <w:szCs w:val="20"/>
                <w:lang w:eastAsia="lt-LT"/>
                <w14:ligatures w14:val="none"/>
              </w:rPr>
              <w:t>0,2 balo už atliktą jaunimo situacijos, jaunimo problematikos tyrimą, atliktą vadovaujantis Agentūros parengta metodika, reikalinga jaunimo problematikos tyrimams savivaldybėse atlikti.</w:t>
            </w:r>
          </w:p>
          <w:p w14:paraId="334793EE" w14:textId="77777777" w:rsidR="00277957" w:rsidRPr="00277957" w:rsidRDefault="00277957" w:rsidP="00277957">
            <w:pPr>
              <w:widowControl w:val="0"/>
              <w:numPr>
                <w:ilvl w:val="0"/>
                <w:numId w:val="19"/>
              </w:numPr>
              <w:spacing w:after="0" w:line="240" w:lineRule="auto"/>
              <w:ind w:left="440" w:hanging="425"/>
              <w:jc w:val="both"/>
              <w:rPr>
                <w:rFonts w:ascii="Times New Roman" w:eastAsia="Calibri" w:hAnsi="Times New Roman" w:cs="Times New Roman"/>
                <w:bCs/>
                <w:kern w:val="0"/>
                <w:sz w:val="20"/>
                <w:szCs w:val="20"/>
                <w:lang w:eastAsia="lt-LT"/>
                <w14:ligatures w14:val="none"/>
              </w:rPr>
            </w:pPr>
            <w:r w:rsidRPr="00277957">
              <w:rPr>
                <w:rFonts w:ascii="Times New Roman" w:eastAsia="Calibri" w:hAnsi="Times New Roman" w:cs="Times New Roman"/>
                <w:bCs/>
                <w:kern w:val="0"/>
                <w:sz w:val="20"/>
                <w:szCs w:val="20"/>
                <w:lang w:eastAsia="lt-LT"/>
                <w14:ligatures w14:val="none"/>
              </w:rPr>
              <w:t>0,15 balo už atliktą bent 1 mažos apimties jaunimo problematikos, situacijos, poreikio analizę, apklausą.</w:t>
            </w:r>
          </w:p>
          <w:p w14:paraId="5C02E29B" w14:textId="77777777" w:rsidR="00277957" w:rsidRPr="00277957" w:rsidRDefault="00277957" w:rsidP="00277957">
            <w:pPr>
              <w:widowControl w:val="0"/>
              <w:numPr>
                <w:ilvl w:val="0"/>
                <w:numId w:val="19"/>
              </w:numPr>
              <w:spacing w:after="0" w:line="240" w:lineRule="auto"/>
              <w:ind w:left="440" w:hanging="425"/>
              <w:jc w:val="both"/>
              <w:rPr>
                <w:rFonts w:ascii="Times New Roman" w:eastAsia="Calibri" w:hAnsi="Times New Roman" w:cs="Times New Roman"/>
                <w:bCs/>
                <w:kern w:val="0"/>
                <w:sz w:val="20"/>
                <w:szCs w:val="20"/>
                <w:lang w:eastAsia="lt-LT"/>
                <w14:ligatures w14:val="none"/>
              </w:rPr>
            </w:pPr>
            <w:r w:rsidRPr="00277957">
              <w:rPr>
                <w:rFonts w:ascii="Times New Roman" w:eastAsia="Calibri" w:hAnsi="Times New Roman" w:cs="Times New Roman"/>
                <w:bCs/>
                <w:kern w:val="0"/>
                <w:sz w:val="20"/>
                <w:szCs w:val="20"/>
                <w:lang w:eastAsia="lt-LT"/>
                <w14:ligatures w14:val="none"/>
              </w:rPr>
              <w:t>0,3 balo už atliktą jaunimo politikos kokybės vertinimą</w:t>
            </w:r>
          </w:p>
          <w:p w14:paraId="75BC49A5" w14:textId="77777777" w:rsidR="00277957" w:rsidRPr="00277957" w:rsidRDefault="00277957" w:rsidP="00277957">
            <w:pPr>
              <w:widowControl w:val="0"/>
              <w:numPr>
                <w:ilvl w:val="0"/>
                <w:numId w:val="19"/>
              </w:numPr>
              <w:spacing w:after="0" w:line="240" w:lineRule="auto"/>
              <w:ind w:left="440" w:hanging="425"/>
              <w:jc w:val="both"/>
              <w:rPr>
                <w:rFonts w:ascii="Times New Roman" w:eastAsia="Calibri" w:hAnsi="Times New Roman" w:cs="Times New Roman"/>
                <w:bCs/>
                <w:kern w:val="0"/>
                <w:sz w:val="20"/>
                <w:szCs w:val="20"/>
                <w:lang w:eastAsia="lt-LT"/>
                <w14:ligatures w14:val="none"/>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3622A03" w14:textId="77777777" w:rsidR="00277957" w:rsidRPr="00277957" w:rsidRDefault="00277957" w:rsidP="00277957">
            <w:pPr>
              <w:widowControl w:val="0"/>
              <w:spacing w:after="0" w:line="240" w:lineRule="auto"/>
              <w:jc w:val="center"/>
              <w:rPr>
                <w:rFonts w:ascii="Times New Roman" w:eastAsia="Arial"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0,65</w:t>
            </w:r>
          </w:p>
        </w:tc>
      </w:tr>
      <w:tr w:rsidR="00277957" w:rsidRPr="00277957" w14:paraId="6030D10D" w14:textId="77777777" w:rsidTr="00F334A2">
        <w:trPr>
          <w:trHeight w:val="232"/>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2A3ACA1" w14:textId="77777777" w:rsidR="00277957" w:rsidRPr="00277957" w:rsidRDefault="00277957" w:rsidP="00277957">
            <w:pPr>
              <w:widowControl w:val="0"/>
              <w:spacing w:after="0" w:line="240" w:lineRule="auto"/>
              <w:ind w:firstLine="709"/>
              <w:jc w:val="center"/>
              <w:rPr>
                <w:rFonts w:ascii="Times New Roman" w:eastAsia="Times New Roman" w:hAnsi="Times New Roman" w:cs="Times New Roman"/>
                <w:b/>
                <w:kern w:val="0"/>
                <w:sz w:val="20"/>
                <w:szCs w:val="20"/>
                <w:lang w:val="lt" w:eastAsia="zh-CN" w:bidi="hi-IN"/>
                <w14:ligatures w14:val="none"/>
              </w:rPr>
            </w:pPr>
            <w:r w:rsidRPr="00277957">
              <w:rPr>
                <w:rFonts w:ascii="Times New Roman" w:eastAsia="Times New Roman" w:hAnsi="Times New Roman" w:cs="Times New Roman"/>
                <w:b/>
                <w:kern w:val="0"/>
                <w:sz w:val="20"/>
                <w:szCs w:val="20"/>
                <w:lang w:val="lt" w:eastAsia="zh-CN" w:bidi="hi-IN"/>
                <w14:ligatures w14:val="none"/>
              </w:rPr>
              <w:t>JP VEIKLOS SRIČIŲ ADMINISTRAVIMAS: PLANAVIMAS IR ATSKAITOMYBĖ</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C227008" w14:textId="77777777" w:rsidR="00277957" w:rsidRPr="00277957" w:rsidRDefault="00277957" w:rsidP="00277957">
            <w:pPr>
              <w:widowControl w:val="0"/>
              <w:spacing w:after="0" w:line="240" w:lineRule="auto"/>
              <w:jc w:val="center"/>
              <w:rPr>
                <w:rFonts w:ascii="Times New Roman" w:eastAsia="Arial" w:hAnsi="Times New Roman" w:cs="Times New Roman"/>
                <w:kern w:val="0"/>
                <w:sz w:val="20"/>
                <w:szCs w:val="20"/>
                <w:lang w:val="lt" w:eastAsia="zh-CN" w:bidi="hi-IN"/>
                <w14:ligatures w14:val="none"/>
              </w:rPr>
            </w:pPr>
          </w:p>
        </w:tc>
      </w:tr>
      <w:tr w:rsidR="00277957" w:rsidRPr="00277957" w14:paraId="2229C97A" w14:textId="77777777" w:rsidTr="00F334A2">
        <w:trPr>
          <w:trHeight w:val="232"/>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BD0BA03" w14:textId="77777777" w:rsidR="00277957" w:rsidRPr="00277957" w:rsidRDefault="00277957" w:rsidP="00277957">
            <w:pPr>
              <w:widowControl w:val="0"/>
              <w:spacing w:after="0" w:line="240" w:lineRule="auto"/>
              <w:rPr>
                <w:rFonts w:ascii="Times New Roman" w:eastAsia="Arial"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Pateiktos JP įgyvendinimo veiklos ataskaitos, viešinama informacija</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17CDA36" w14:textId="77777777" w:rsidR="00277957" w:rsidRPr="00277957" w:rsidRDefault="00277957" w:rsidP="00277957">
            <w:pPr>
              <w:widowControl w:val="0"/>
              <w:numPr>
                <w:ilvl w:val="0"/>
                <w:numId w:val="20"/>
              </w:numPr>
              <w:spacing w:after="0" w:line="240" w:lineRule="auto"/>
              <w:ind w:left="382"/>
              <w:contextualSpacing/>
              <w:jc w:val="both"/>
              <w:rPr>
                <w:rFonts w:ascii="Times New Roman" w:eastAsia="Times New Roman"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 xml:space="preserve">Skiriamas balas už JRK laiku pateiktas JP įgyvendinimo savivaldybėje veiklos ataskaitas (nuo 0,05 iki 0,15 už visas laiku (+ 5 </w:t>
            </w:r>
            <w:proofErr w:type="spellStart"/>
            <w:r w:rsidRPr="00277957">
              <w:rPr>
                <w:rFonts w:ascii="Times New Roman" w:eastAsia="Times New Roman" w:hAnsi="Times New Roman" w:cs="Times New Roman"/>
                <w:kern w:val="0"/>
                <w:sz w:val="20"/>
                <w:szCs w:val="20"/>
                <w:lang w:val="lt" w:eastAsia="zh-CN" w:bidi="hi-IN"/>
                <w14:ligatures w14:val="none"/>
              </w:rPr>
              <w:t>d.d</w:t>
            </w:r>
            <w:proofErr w:type="spellEnd"/>
            <w:r w:rsidRPr="00277957">
              <w:rPr>
                <w:rFonts w:ascii="Times New Roman" w:eastAsia="Times New Roman" w:hAnsi="Times New Roman" w:cs="Times New Roman"/>
                <w:kern w:val="0"/>
                <w:sz w:val="20"/>
                <w:szCs w:val="20"/>
                <w:lang w:val="lt" w:eastAsia="zh-CN" w:bidi="hi-IN"/>
                <w14:ligatures w14:val="none"/>
              </w:rPr>
              <w:t>.) pateiktas ataskaitas).</w:t>
            </w:r>
          </w:p>
          <w:p w14:paraId="4DCC0A48" w14:textId="77777777" w:rsidR="00277957" w:rsidRPr="00277957" w:rsidRDefault="00277957" w:rsidP="00277957">
            <w:pPr>
              <w:widowControl w:val="0"/>
              <w:numPr>
                <w:ilvl w:val="0"/>
                <w:numId w:val="20"/>
              </w:numPr>
              <w:spacing w:after="0" w:line="240" w:lineRule="auto"/>
              <w:ind w:left="382"/>
              <w:contextualSpacing/>
              <w:jc w:val="both"/>
              <w:rPr>
                <w:rFonts w:ascii="Times New Roman" w:eastAsia="Times New Roman"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0,2 balo už savivaldybėje viešinamą informaciją apie apskrityje veikiantį jaunimo informavimo ir konsultavimo centrą arba tašką, „Žinau viską“ portalą.</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7B33CA2" w14:textId="77777777" w:rsidR="00277957" w:rsidRPr="00277957" w:rsidRDefault="00277957" w:rsidP="00277957">
            <w:pPr>
              <w:widowControl w:val="0"/>
              <w:spacing w:after="0" w:line="240" w:lineRule="auto"/>
              <w:jc w:val="center"/>
              <w:rPr>
                <w:rFonts w:ascii="Times New Roman" w:eastAsia="Arial" w:hAnsi="Times New Roman" w:cs="Times New Roman"/>
                <w:kern w:val="0"/>
                <w:sz w:val="20"/>
                <w:szCs w:val="20"/>
                <w:lang w:val="lt" w:eastAsia="zh-CN" w:bidi="hi-IN"/>
                <w14:ligatures w14:val="none"/>
              </w:rPr>
            </w:pPr>
            <w:r w:rsidRPr="00277957">
              <w:rPr>
                <w:rFonts w:ascii="Times New Roman" w:eastAsia="Times New Roman" w:hAnsi="Times New Roman" w:cs="Times New Roman"/>
                <w:kern w:val="0"/>
                <w:sz w:val="20"/>
                <w:szCs w:val="20"/>
                <w:lang w:val="lt" w:eastAsia="zh-CN" w:bidi="hi-IN"/>
                <w14:ligatures w14:val="none"/>
              </w:rPr>
              <w:t>0,35</w:t>
            </w:r>
          </w:p>
        </w:tc>
      </w:tr>
    </w:tbl>
    <w:p w14:paraId="770BB488" w14:textId="77777777" w:rsidR="00FA3761" w:rsidRPr="00BB2205" w:rsidRDefault="00FA3761" w:rsidP="00FA3761">
      <w:pPr>
        <w:spacing w:after="0" w:line="360" w:lineRule="auto"/>
        <w:jc w:val="both"/>
        <w:rPr>
          <w:rFonts w:ascii="Times New Roman" w:eastAsia="Calibri" w:hAnsi="Times New Roman" w:cs="Times New Roman"/>
          <w:kern w:val="0"/>
          <w:sz w:val="24"/>
          <w:szCs w:val="24"/>
          <w14:ligatures w14:val="none"/>
        </w:rPr>
      </w:pPr>
    </w:p>
    <w:p w14:paraId="1719C995" w14:textId="77777777" w:rsidR="00FA3761" w:rsidRPr="00683B40"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683B40">
        <w:rPr>
          <w:rFonts w:ascii="Times New Roman" w:eastAsia="Calibri" w:hAnsi="Times New Roman" w:cs="Times New Roman"/>
          <w:kern w:val="0"/>
          <w:sz w:val="24"/>
          <w:szCs w:val="24"/>
          <w14:ligatures w14:val="none"/>
        </w:rPr>
        <w:t>Dėl mažos rekomenduotų užduočių jaunimo politikos veiklos sričių administravimo srityje apimties ir šios srities persidengimo įgyvendinant visas jaunimo politikos sritis, atskirai rekomenduotų jaunimo politikos veiklos sričių administravimo įgyvendinimo ir vertinimo rezultatų palyginimas nedarytas.</w:t>
      </w:r>
    </w:p>
    <w:p w14:paraId="53571C7D" w14:textId="77777777" w:rsidR="00FA3761" w:rsidRPr="00683B40" w:rsidRDefault="00FA3761" w:rsidP="00FA3761">
      <w:pPr>
        <w:spacing w:after="0" w:line="360" w:lineRule="auto"/>
        <w:jc w:val="both"/>
        <w:rPr>
          <w:rFonts w:ascii="Times New Roman" w:eastAsia="Calibri" w:hAnsi="Times New Roman" w:cs="Times New Roman"/>
          <w:kern w:val="0"/>
          <w:sz w:val="24"/>
          <w:szCs w:val="24"/>
          <w14:ligatures w14:val="none"/>
        </w:rPr>
      </w:pPr>
      <w:r w:rsidRPr="00683B40">
        <w:rPr>
          <w:rFonts w:ascii="Times New Roman" w:eastAsia="Calibri" w:hAnsi="Times New Roman" w:cs="Times New Roman"/>
          <w:kern w:val="0"/>
          <w:sz w:val="24"/>
          <w:szCs w:val="24"/>
          <w14:ligatures w14:val="none"/>
        </w:rPr>
        <w:tab/>
        <w:t>Atkreiptinas dėmesys, kad siekiant užtikrinti faktais ir žiniomis grįstos jaunimo politikos įgyvendinimą, labai svarbus nuoseklus, planuotas duomenų ir informacijos rinkimas, apipavidalinimas ir interpretavimas, todėl geriausiai jaunimo politikos veiklos sričių administravimo srityje vertinamos savivaldybės, atlikusios savivaldybės jaunimo problematikos tyrimą</w:t>
      </w:r>
      <w:r w:rsidRPr="00683B40">
        <w:rPr>
          <w:rFonts w:ascii="Times New Roman" w:eastAsia="Calibri" w:hAnsi="Times New Roman" w:cs="Times New Roman"/>
          <w:kern w:val="0"/>
          <w:sz w:val="24"/>
          <w:szCs w:val="24"/>
          <w:vertAlign w:val="superscript"/>
          <w14:ligatures w14:val="none"/>
        </w:rPr>
        <w:footnoteReference w:id="5"/>
      </w:r>
      <w:r w:rsidRPr="00683B40">
        <w:rPr>
          <w:rFonts w:ascii="Times New Roman" w:eastAsia="Calibri" w:hAnsi="Times New Roman" w:cs="Times New Roman"/>
          <w:kern w:val="0"/>
          <w:sz w:val="24"/>
          <w:szCs w:val="24"/>
          <w14:ligatures w14:val="none"/>
        </w:rPr>
        <w:t xml:space="preserve"> arba jaunimo politikos kokybės vertinimą</w:t>
      </w:r>
      <w:r w:rsidRPr="00683B40">
        <w:rPr>
          <w:rFonts w:ascii="Times New Roman" w:eastAsia="Calibri" w:hAnsi="Times New Roman" w:cs="Times New Roman"/>
          <w:kern w:val="0"/>
          <w:sz w:val="24"/>
          <w:szCs w:val="24"/>
          <w:vertAlign w:val="superscript"/>
          <w14:ligatures w14:val="none"/>
        </w:rPr>
        <w:footnoteReference w:id="6"/>
      </w:r>
      <w:r w:rsidRPr="00683B40">
        <w:rPr>
          <w:rFonts w:ascii="Times New Roman" w:eastAsia="Calibri" w:hAnsi="Times New Roman" w:cs="Times New Roman"/>
          <w:kern w:val="0"/>
          <w:sz w:val="24"/>
          <w:szCs w:val="24"/>
          <w14:ligatures w14:val="none"/>
        </w:rPr>
        <w:t>.</w:t>
      </w:r>
    </w:p>
    <w:p w14:paraId="4FECCC90" w14:textId="77777777" w:rsidR="00FA3761" w:rsidRPr="00BB2205"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683B40">
        <w:rPr>
          <w:rFonts w:ascii="Times New Roman" w:eastAsia="Calibri" w:hAnsi="Times New Roman" w:cs="Times New Roman"/>
          <w:kern w:val="0"/>
          <w:sz w:val="24"/>
          <w:szCs w:val="24"/>
          <w14:ligatures w14:val="none"/>
        </w:rPr>
        <w:t>Toliau pateikiamas jaunimo politikos veiklos sričių administravimo srities įgyvendinimo vertinimas (savivaldybių reitingas).</w:t>
      </w:r>
      <w:r w:rsidRPr="00BB2205">
        <w:rPr>
          <w:rFonts w:ascii="Times New Roman" w:eastAsia="Calibri" w:hAnsi="Times New Roman" w:cs="Times New Roman"/>
          <w:kern w:val="0"/>
          <w:sz w:val="24"/>
          <w:szCs w:val="24"/>
          <w14:ligatures w14:val="none"/>
        </w:rPr>
        <w:br w:type="page"/>
      </w:r>
    </w:p>
    <w:p w14:paraId="4A709265" w14:textId="77777777" w:rsidR="00FA3761" w:rsidRDefault="00FA3761" w:rsidP="00FA3761">
      <w:pPr>
        <w:keepNext/>
        <w:keepLines/>
        <w:spacing w:after="0" w:line="360" w:lineRule="auto"/>
        <w:jc w:val="center"/>
        <w:outlineLvl w:val="1"/>
        <w:rPr>
          <w:rFonts w:ascii="Times New Roman" w:eastAsia="Times New Roman" w:hAnsi="Times New Roman" w:cs="Times New Roman"/>
          <w:b/>
          <w:kern w:val="0"/>
          <w:sz w:val="24"/>
          <w:szCs w:val="26"/>
          <w14:ligatures w14:val="none"/>
        </w:rPr>
      </w:pPr>
      <w:bookmarkStart w:id="28" w:name="_Toc70606497"/>
      <w:bookmarkStart w:id="29" w:name="_Toc70606760"/>
      <w:bookmarkStart w:id="30" w:name="_Toc132373482"/>
      <w:r w:rsidRPr="00BB2205">
        <w:rPr>
          <w:rFonts w:ascii="Times New Roman" w:eastAsia="Times New Roman" w:hAnsi="Times New Roman" w:cs="Times New Roman"/>
          <w:b/>
          <w:kern w:val="0"/>
          <w:sz w:val="24"/>
          <w:szCs w:val="26"/>
          <w14:ligatures w14:val="none"/>
        </w:rPr>
        <w:lastRenderedPageBreak/>
        <w:t>Jaunimo politikos veiklos sričių administravimo (faktais ir žiniomis grįstos jaunimo politikos) srities įgyvendinimo savivaldybių reitingas</w:t>
      </w:r>
      <w:bookmarkEnd w:id="28"/>
      <w:bookmarkEnd w:id="29"/>
      <w:bookmarkEnd w:id="30"/>
    </w:p>
    <w:p w14:paraId="7269D62A" w14:textId="77777777" w:rsidR="00DC62CD" w:rsidRPr="00BB2205" w:rsidRDefault="00DC62CD" w:rsidP="00FA3761">
      <w:pPr>
        <w:keepNext/>
        <w:keepLines/>
        <w:spacing w:after="0" w:line="360" w:lineRule="auto"/>
        <w:jc w:val="center"/>
        <w:outlineLvl w:val="1"/>
        <w:rPr>
          <w:rFonts w:ascii="Times New Roman" w:eastAsia="Times New Roman" w:hAnsi="Times New Roman" w:cs="Times New Roman"/>
          <w:b/>
          <w:kern w:val="0"/>
          <w:sz w:val="24"/>
          <w:szCs w:val="26"/>
          <w14:ligatures w14:val="none"/>
        </w:rPr>
      </w:pPr>
    </w:p>
    <w:p w14:paraId="31CBD77D" w14:textId="0C8CBB34" w:rsidR="00FA3761" w:rsidRPr="00BB2205" w:rsidRDefault="00DC62CD" w:rsidP="00D53B1A">
      <w:pPr>
        <w:spacing w:after="0" w:line="240" w:lineRule="auto"/>
        <w:jc w:val="center"/>
        <w:rPr>
          <w:rFonts w:ascii="Times New Roman" w:eastAsia="Calibri" w:hAnsi="Times New Roman" w:cs="Times New Roman"/>
          <w:kern w:val="0"/>
          <w:sz w:val="24"/>
          <w:szCs w:val="24"/>
          <w14:ligatures w14:val="none"/>
        </w:rPr>
      </w:pPr>
      <w:r w:rsidRPr="00DC62CD">
        <w:drawing>
          <wp:inline distT="0" distB="0" distL="0" distR="0" wp14:anchorId="0AD72BE8" wp14:editId="0087DC2C">
            <wp:extent cx="6331585" cy="6026785"/>
            <wp:effectExtent l="0" t="0" r="0" b="0"/>
            <wp:docPr id="16891561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1585" cy="6026785"/>
                    </a:xfrm>
                    <a:prstGeom prst="rect">
                      <a:avLst/>
                    </a:prstGeom>
                    <a:noFill/>
                    <a:ln>
                      <a:noFill/>
                    </a:ln>
                  </pic:spPr>
                </pic:pic>
              </a:graphicData>
            </a:graphic>
          </wp:inline>
        </w:drawing>
      </w:r>
    </w:p>
    <w:p w14:paraId="16D3EB0E" w14:textId="77777777" w:rsidR="00D53B1A" w:rsidRPr="00484B05" w:rsidRDefault="00D53B1A">
      <w:pPr>
        <w:rPr>
          <w:rFonts w:ascii="Times New Roman" w:eastAsia="Times New Roman" w:hAnsi="Times New Roman" w:cs="Times New Roman"/>
          <w:b/>
          <w:kern w:val="0"/>
          <w:sz w:val="28"/>
          <w:szCs w:val="28"/>
          <w14:ligatures w14:val="none"/>
        </w:rPr>
      </w:pPr>
      <w:bookmarkStart w:id="31" w:name="_Toc132373483"/>
      <w:r>
        <w:rPr>
          <w:rFonts w:ascii="Times New Roman" w:eastAsia="Times New Roman" w:hAnsi="Times New Roman" w:cs="Times New Roman"/>
          <w:b/>
          <w:kern w:val="0"/>
          <w:sz w:val="28"/>
          <w:szCs w:val="28"/>
          <w14:ligatures w14:val="none"/>
        </w:rPr>
        <w:br w:type="page"/>
      </w:r>
    </w:p>
    <w:p w14:paraId="7416A156" w14:textId="1E64A9D4" w:rsidR="00FA3761" w:rsidRPr="00BB2205" w:rsidRDefault="00FA3761" w:rsidP="00FA3761">
      <w:pPr>
        <w:keepNext/>
        <w:keepLines/>
        <w:spacing w:after="0" w:line="360" w:lineRule="auto"/>
        <w:jc w:val="center"/>
        <w:outlineLvl w:val="1"/>
        <w:rPr>
          <w:rFonts w:ascii="Times New Roman" w:eastAsia="Times New Roman" w:hAnsi="Times New Roman" w:cs="Times New Roman"/>
          <w:b/>
          <w:kern w:val="0"/>
          <w:sz w:val="24"/>
          <w:szCs w:val="26"/>
          <w14:ligatures w14:val="none"/>
        </w:rPr>
      </w:pPr>
      <w:r w:rsidRPr="00BB2205">
        <w:rPr>
          <w:rFonts w:ascii="Times New Roman" w:eastAsia="Times New Roman" w:hAnsi="Times New Roman" w:cs="Times New Roman"/>
          <w:b/>
          <w:kern w:val="0"/>
          <w:sz w:val="28"/>
          <w:szCs w:val="28"/>
          <w14:ligatures w14:val="none"/>
        </w:rPr>
        <w:lastRenderedPageBreak/>
        <w:t>Apibendrinimas</w:t>
      </w:r>
      <w:bookmarkEnd w:id="31"/>
    </w:p>
    <w:p w14:paraId="233852A9" w14:textId="77777777" w:rsidR="00FA3761" w:rsidRPr="00BB2205" w:rsidRDefault="00FA3761" w:rsidP="00FA3761">
      <w:pPr>
        <w:rPr>
          <w:rFonts w:ascii="Times New Roman" w:eastAsia="Calibri" w:hAnsi="Times New Roman" w:cs="Times New Roman"/>
          <w:kern w:val="0"/>
          <w14:ligatures w14:val="none"/>
        </w:rPr>
      </w:pPr>
    </w:p>
    <w:p w14:paraId="42C7DEF5" w14:textId="0EFF245F" w:rsidR="00FA3761" w:rsidRPr="00683B40" w:rsidRDefault="00CE2D5D" w:rsidP="00FA3761">
      <w:pPr>
        <w:spacing w:after="120" w:line="360" w:lineRule="auto"/>
        <w:ind w:firstLine="720"/>
        <w:jc w:val="both"/>
        <w:rPr>
          <w:rFonts w:ascii="Times New Roman" w:eastAsia="Calibri" w:hAnsi="Times New Roman" w:cs="Times New Roman"/>
          <w:kern w:val="0"/>
          <w:sz w:val="24"/>
          <w:szCs w:val="24"/>
          <w14:ligatures w14:val="none"/>
        </w:rPr>
      </w:pPr>
      <w:r w:rsidRPr="00683B40">
        <w:rPr>
          <w:rFonts w:ascii="Times New Roman" w:eastAsia="Calibri" w:hAnsi="Times New Roman" w:cs="Times New Roman"/>
          <w:kern w:val="0"/>
          <w:sz w:val="24"/>
          <w:szCs w:val="24"/>
          <w14:ligatures w14:val="none"/>
        </w:rPr>
        <w:t>Agentūra</w:t>
      </w:r>
      <w:r w:rsidR="00FA3761" w:rsidRPr="00683B40">
        <w:rPr>
          <w:rFonts w:ascii="Times New Roman" w:eastAsia="Calibri" w:hAnsi="Times New Roman" w:cs="Times New Roman"/>
          <w:kern w:val="0"/>
          <w:sz w:val="24"/>
          <w:szCs w:val="24"/>
          <w14:ligatures w14:val="none"/>
        </w:rPr>
        <w:t xml:space="preserve"> atlikdama jaunimo politikos įgyvendinimo savivaldybėse stebėseną, vadovaudamasi jaunimo politikos įgyvendinimo vertinimo ir savivaldybėms rekomenduojamų jaunimo politikos užduočių įgyvendinimo rezultatais, teikia šias įžvalgas:</w:t>
      </w:r>
    </w:p>
    <w:p w14:paraId="5691D965" w14:textId="52850C47" w:rsidR="00F21A84" w:rsidRPr="000D0DC2"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0D0DC2">
        <w:rPr>
          <w:rFonts w:ascii="Times New Roman" w:eastAsia="Calibri" w:hAnsi="Times New Roman" w:cs="Times New Roman"/>
          <w:kern w:val="0"/>
          <w:sz w:val="24"/>
          <w:szCs w:val="24"/>
          <w14:ligatures w14:val="none"/>
        </w:rPr>
        <w:t>Darbo su jaunimu srityje stebima</w:t>
      </w:r>
      <w:r w:rsidR="00040972" w:rsidRPr="000D0DC2">
        <w:rPr>
          <w:rFonts w:ascii="Times New Roman" w:eastAsia="Calibri" w:hAnsi="Times New Roman" w:cs="Times New Roman"/>
          <w:kern w:val="0"/>
          <w:sz w:val="24"/>
          <w:szCs w:val="24"/>
          <w14:ligatures w14:val="none"/>
        </w:rPr>
        <w:t>s</w:t>
      </w:r>
      <w:r w:rsidRPr="000D0DC2">
        <w:rPr>
          <w:rFonts w:ascii="Times New Roman" w:eastAsia="Calibri" w:hAnsi="Times New Roman" w:cs="Times New Roman"/>
          <w:kern w:val="0"/>
          <w:sz w:val="24"/>
          <w:szCs w:val="24"/>
          <w14:ligatures w14:val="none"/>
        </w:rPr>
        <w:t xml:space="preserve"> nuosekl</w:t>
      </w:r>
      <w:r w:rsidR="00040972" w:rsidRPr="000D0DC2">
        <w:rPr>
          <w:rFonts w:ascii="Times New Roman" w:eastAsia="Calibri" w:hAnsi="Times New Roman" w:cs="Times New Roman"/>
          <w:kern w:val="0"/>
          <w:sz w:val="24"/>
          <w:szCs w:val="24"/>
          <w14:ligatures w14:val="none"/>
        </w:rPr>
        <w:t>us</w:t>
      </w:r>
      <w:r w:rsidRPr="000D0DC2">
        <w:rPr>
          <w:rFonts w:ascii="Times New Roman" w:eastAsia="Calibri" w:hAnsi="Times New Roman" w:cs="Times New Roman"/>
          <w:kern w:val="0"/>
          <w:sz w:val="24"/>
          <w:szCs w:val="24"/>
          <w14:ligatures w14:val="none"/>
        </w:rPr>
        <w:t xml:space="preserve"> </w:t>
      </w:r>
      <w:r w:rsidR="00A04743" w:rsidRPr="000D0DC2">
        <w:rPr>
          <w:rFonts w:ascii="Times New Roman" w:eastAsia="Calibri" w:hAnsi="Times New Roman" w:cs="Times New Roman"/>
          <w:kern w:val="0"/>
          <w:sz w:val="24"/>
          <w:szCs w:val="24"/>
          <w14:ligatures w14:val="none"/>
        </w:rPr>
        <w:t xml:space="preserve">finansavimo </w:t>
      </w:r>
      <w:r w:rsidR="00F21A84" w:rsidRPr="000D0DC2">
        <w:rPr>
          <w:rFonts w:ascii="Times New Roman" w:eastAsia="Calibri" w:hAnsi="Times New Roman" w:cs="Times New Roman"/>
          <w:kern w:val="0"/>
          <w:sz w:val="24"/>
          <w:szCs w:val="24"/>
          <w14:ligatures w14:val="none"/>
        </w:rPr>
        <w:t>augimas</w:t>
      </w:r>
      <w:r w:rsidRPr="000D0DC2">
        <w:rPr>
          <w:vertAlign w:val="superscript"/>
        </w:rPr>
        <w:footnoteReference w:id="7"/>
      </w:r>
      <w:r w:rsidR="00F21A84" w:rsidRPr="000D0DC2">
        <w:rPr>
          <w:rFonts w:ascii="Times New Roman" w:eastAsia="Calibri" w:hAnsi="Times New Roman" w:cs="Times New Roman"/>
          <w:kern w:val="0"/>
          <w:sz w:val="24"/>
          <w:szCs w:val="24"/>
          <w14:ligatures w14:val="none"/>
        </w:rPr>
        <w:t>:</w:t>
      </w:r>
      <w:r w:rsidRPr="000D0DC2">
        <w:rPr>
          <w:rFonts w:ascii="Times New Roman" w:eastAsia="Calibri" w:hAnsi="Times New Roman" w:cs="Times New Roman"/>
          <w:kern w:val="0"/>
          <w:sz w:val="24"/>
          <w:szCs w:val="24"/>
          <w14:ligatures w14:val="none"/>
        </w:rPr>
        <w:t xml:space="preserve"> steigiami nauji darbuotojų etatai, plečiamas atvirųjų jaunimo centrų ir (ar) erdvių bei mobiliojo darbo su jaunimu ir (ar) darbo su jaunimu gatvėje komandų tinklas</w:t>
      </w:r>
      <w:r w:rsidR="00040972" w:rsidRPr="000D0DC2">
        <w:rPr>
          <w:rFonts w:ascii="Times New Roman" w:eastAsia="Calibri" w:hAnsi="Times New Roman" w:cs="Times New Roman"/>
          <w:kern w:val="0"/>
          <w:sz w:val="24"/>
          <w:szCs w:val="24"/>
          <w14:ligatures w14:val="none"/>
        </w:rPr>
        <w:t>, skiriamas</w:t>
      </w:r>
      <w:r w:rsidR="00590A60" w:rsidRPr="000D0DC2">
        <w:rPr>
          <w:rFonts w:ascii="Times New Roman" w:eastAsia="Calibri" w:hAnsi="Times New Roman" w:cs="Times New Roman"/>
          <w:kern w:val="0"/>
          <w:sz w:val="24"/>
          <w:szCs w:val="24"/>
          <w14:ligatures w14:val="none"/>
        </w:rPr>
        <w:t xml:space="preserve"> didesnis</w:t>
      </w:r>
      <w:r w:rsidR="00040972" w:rsidRPr="000D0DC2">
        <w:rPr>
          <w:rFonts w:ascii="Times New Roman" w:eastAsia="Calibri" w:hAnsi="Times New Roman" w:cs="Times New Roman"/>
          <w:kern w:val="0"/>
          <w:sz w:val="24"/>
          <w:szCs w:val="24"/>
          <w14:ligatures w14:val="none"/>
        </w:rPr>
        <w:t xml:space="preserve"> finansavimas jaunimo</w:t>
      </w:r>
      <w:r w:rsidR="00F21A84" w:rsidRPr="000D0DC2">
        <w:rPr>
          <w:rFonts w:ascii="Times New Roman" w:eastAsia="Calibri" w:hAnsi="Times New Roman" w:cs="Times New Roman"/>
          <w:kern w:val="0"/>
          <w:sz w:val="24"/>
          <w:szCs w:val="24"/>
          <w14:ligatures w14:val="none"/>
        </w:rPr>
        <w:t xml:space="preserve"> iniciatyvoms ir projektams, jaunimo ir su jaunimu dirbančioms organizacijoms, jaunimo savanoriškos veiklos skatinimui.</w:t>
      </w:r>
      <w:r w:rsidR="00CE2D5D" w:rsidRPr="000D0DC2">
        <w:rPr>
          <w:rFonts w:ascii="Times New Roman" w:eastAsia="Calibri" w:hAnsi="Times New Roman" w:cs="Times New Roman"/>
          <w:kern w:val="0"/>
          <w:sz w:val="24"/>
          <w:szCs w:val="24"/>
          <w14:ligatures w14:val="none"/>
        </w:rPr>
        <w:t xml:space="preserve"> </w:t>
      </w:r>
      <w:r w:rsidR="00683B40" w:rsidRPr="000D0DC2">
        <w:rPr>
          <w:rFonts w:ascii="Times New Roman" w:eastAsia="Calibri" w:hAnsi="Times New Roman" w:cs="Times New Roman"/>
          <w:kern w:val="0"/>
          <w:sz w:val="24"/>
          <w:szCs w:val="24"/>
          <w14:ligatures w14:val="none"/>
        </w:rPr>
        <w:t>Visose Lietuvos savivaldybėse yra vykdomas atviras darbas su jaunimu.</w:t>
      </w:r>
    </w:p>
    <w:p w14:paraId="0B94D026" w14:textId="1304D902" w:rsidR="00745B4B"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0D0DC2">
        <w:rPr>
          <w:rFonts w:ascii="Times New Roman" w:eastAsia="Calibri" w:hAnsi="Times New Roman" w:cs="Times New Roman"/>
          <w:kern w:val="0"/>
          <w:sz w:val="24"/>
          <w:szCs w:val="24"/>
          <w14:ligatures w14:val="none"/>
        </w:rPr>
        <w:t>Nacionaliniu lygmeniu stebima jaunimo savanoriškos veiklos srities plėtra (Jaunimo savanoriškos tarnybos programoje dalyvaujančių jaunuolių skaiči</w:t>
      </w:r>
      <w:r w:rsidR="00C65181" w:rsidRPr="000D0DC2">
        <w:rPr>
          <w:rFonts w:ascii="Times New Roman" w:eastAsia="Calibri" w:hAnsi="Times New Roman" w:cs="Times New Roman"/>
          <w:kern w:val="0"/>
          <w:sz w:val="24"/>
          <w:szCs w:val="24"/>
          <w14:ligatures w14:val="none"/>
        </w:rPr>
        <w:t>aus, savanor</w:t>
      </w:r>
      <w:r w:rsidR="00CE2D5D" w:rsidRPr="000D0DC2">
        <w:rPr>
          <w:rFonts w:ascii="Times New Roman" w:eastAsia="Calibri" w:hAnsi="Times New Roman" w:cs="Times New Roman"/>
          <w:kern w:val="0"/>
          <w:sz w:val="24"/>
          <w:szCs w:val="24"/>
          <w14:ligatures w14:val="none"/>
        </w:rPr>
        <w:t>išką veiklą organizuojančios</w:t>
      </w:r>
      <w:r w:rsidR="00C65181" w:rsidRPr="000D0DC2">
        <w:rPr>
          <w:rFonts w:ascii="Times New Roman" w:eastAsia="Calibri" w:hAnsi="Times New Roman" w:cs="Times New Roman"/>
          <w:kern w:val="0"/>
          <w:sz w:val="24"/>
          <w:szCs w:val="24"/>
          <w14:ligatures w14:val="none"/>
        </w:rPr>
        <w:t xml:space="preserve"> ir priimančių organizacijų skaičiaus augimas</w:t>
      </w:r>
      <w:r w:rsidR="00484B05">
        <w:rPr>
          <w:rFonts w:ascii="Times New Roman" w:eastAsia="Calibri" w:hAnsi="Times New Roman" w:cs="Times New Roman"/>
          <w:kern w:val="0"/>
          <w:sz w:val="24"/>
          <w:szCs w:val="24"/>
          <w14:ligatures w14:val="none"/>
        </w:rPr>
        <w:t>).</w:t>
      </w:r>
      <w:r w:rsidR="00745B4B" w:rsidRPr="000D0DC2">
        <w:rPr>
          <w:rFonts w:ascii="Times New Roman" w:eastAsia="Calibri" w:hAnsi="Times New Roman" w:cs="Times New Roman"/>
          <w:kern w:val="0"/>
          <w:sz w:val="24"/>
          <w:szCs w:val="24"/>
          <w14:ligatures w14:val="none"/>
        </w:rPr>
        <w:t xml:space="preserve"> </w:t>
      </w:r>
      <w:r w:rsidR="00484B05">
        <w:rPr>
          <w:rFonts w:ascii="Times New Roman" w:eastAsia="Calibri" w:hAnsi="Times New Roman" w:cs="Times New Roman"/>
          <w:kern w:val="0"/>
          <w:sz w:val="24"/>
          <w:szCs w:val="24"/>
          <w14:ligatures w14:val="none"/>
        </w:rPr>
        <w:t>Nors mažesnis skaičius savivaldybių skyrė lėšų jaunimo savanoriškos tarnybos programos įgyvendinimui 2024 m. lyginant su 2023 m., tačiau skirta lėšų suma buvo didesnė</w:t>
      </w:r>
      <w:r w:rsidR="00484B05">
        <w:rPr>
          <w:rStyle w:val="FootnoteReference"/>
          <w:rFonts w:ascii="Times New Roman" w:eastAsia="Calibri" w:hAnsi="Times New Roman" w:cs="Times New Roman"/>
          <w:kern w:val="0"/>
          <w:sz w:val="24"/>
          <w:szCs w:val="24"/>
          <w14:ligatures w14:val="none"/>
        </w:rPr>
        <w:footnoteReference w:id="8"/>
      </w:r>
      <w:r w:rsidR="00484B05">
        <w:rPr>
          <w:rFonts w:ascii="Times New Roman" w:eastAsia="Calibri" w:hAnsi="Times New Roman" w:cs="Times New Roman"/>
          <w:kern w:val="0"/>
          <w:sz w:val="24"/>
          <w:szCs w:val="24"/>
          <w14:ligatures w14:val="none"/>
        </w:rPr>
        <w:t xml:space="preserve">. </w:t>
      </w:r>
      <w:r w:rsidR="005E566E" w:rsidRPr="000D0DC2">
        <w:rPr>
          <w:rFonts w:ascii="Times New Roman" w:eastAsia="Calibri" w:hAnsi="Times New Roman" w:cs="Times New Roman"/>
          <w:kern w:val="0"/>
          <w:sz w:val="24"/>
          <w:szCs w:val="24"/>
          <w14:ligatures w14:val="none"/>
        </w:rPr>
        <w:t>Savivaldybės nuosekliai didina jaunimo savanoriškos veiklos žinomumą organizuodamos renginius, skleisdamos informaciją mokyklose, socialiniuose tinkluose ir kt.</w:t>
      </w:r>
      <w:r w:rsidR="00C65181" w:rsidRPr="000D0DC2">
        <w:rPr>
          <w:rFonts w:ascii="Times New Roman" w:eastAsia="Calibri" w:hAnsi="Times New Roman" w:cs="Times New Roman"/>
          <w:kern w:val="0"/>
          <w:sz w:val="24"/>
          <w:szCs w:val="24"/>
          <w14:ligatures w14:val="none"/>
        </w:rPr>
        <w:t xml:space="preserve"> Pastebimas aktyvesnis jaunuolių skatinimas įsitraukti į Erasmus+ ir Europos solidarumo korpuso programas.</w:t>
      </w:r>
    </w:p>
    <w:p w14:paraId="762BDB22" w14:textId="17E1195F" w:rsidR="008E6DBE" w:rsidRPr="000D0DC2" w:rsidRDefault="00FA3761" w:rsidP="000D0DC2">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0D0DC2">
        <w:rPr>
          <w:rFonts w:ascii="Times New Roman" w:eastAsia="Calibri" w:hAnsi="Times New Roman" w:cs="Times New Roman"/>
          <w:kern w:val="0"/>
          <w:sz w:val="24"/>
          <w:szCs w:val="24"/>
          <w14:ligatures w14:val="none"/>
        </w:rPr>
        <w:t>Jaunimo įgalinimo, dalyvavimo ir atstovavimo srityje</w:t>
      </w:r>
      <w:r w:rsidR="001B4301" w:rsidRPr="000D0DC2">
        <w:rPr>
          <w:rFonts w:ascii="Times New Roman" w:eastAsia="Calibri" w:hAnsi="Times New Roman" w:cs="Times New Roman"/>
          <w:kern w:val="0"/>
          <w:sz w:val="24"/>
          <w:szCs w:val="24"/>
          <w14:ligatures w14:val="none"/>
        </w:rPr>
        <w:t xml:space="preserve"> stebimas </w:t>
      </w:r>
      <w:r w:rsidR="008E6DBE" w:rsidRPr="000D0DC2">
        <w:rPr>
          <w:rFonts w:ascii="Times New Roman" w:eastAsia="Calibri" w:hAnsi="Times New Roman" w:cs="Times New Roman"/>
          <w:kern w:val="0"/>
          <w:sz w:val="24"/>
          <w:szCs w:val="24"/>
          <w14:ligatures w14:val="none"/>
        </w:rPr>
        <w:t xml:space="preserve">matuojamų rodiklių </w:t>
      </w:r>
      <w:r w:rsidR="000D0DC2" w:rsidRPr="000D0DC2">
        <w:rPr>
          <w:rFonts w:ascii="Times New Roman" w:eastAsia="Calibri" w:hAnsi="Times New Roman" w:cs="Times New Roman"/>
          <w:kern w:val="0"/>
          <w:sz w:val="24"/>
          <w:szCs w:val="24"/>
          <w14:ligatures w14:val="none"/>
        </w:rPr>
        <w:t>stabilumas</w:t>
      </w:r>
      <w:r w:rsidR="008E6DBE" w:rsidRPr="000D0DC2">
        <w:rPr>
          <w:rFonts w:ascii="Times New Roman" w:eastAsia="Calibri" w:hAnsi="Times New Roman" w:cs="Times New Roman"/>
          <w:kern w:val="0"/>
          <w:sz w:val="24"/>
          <w:szCs w:val="24"/>
          <w14:ligatures w14:val="none"/>
        </w:rPr>
        <w:t xml:space="preserve"> (</w:t>
      </w:r>
      <w:r w:rsidR="000D0DC2" w:rsidRPr="000D0DC2">
        <w:rPr>
          <w:rFonts w:ascii="Times New Roman" w:eastAsia="Calibri" w:hAnsi="Times New Roman" w:cs="Times New Roman"/>
          <w:kern w:val="0"/>
          <w:sz w:val="24"/>
          <w:szCs w:val="24"/>
          <w14:ligatures w14:val="none"/>
        </w:rPr>
        <w:t xml:space="preserve">tiek 2023, tiek 2024 m. </w:t>
      </w:r>
      <w:r w:rsidR="008E6DBE" w:rsidRPr="000D0DC2">
        <w:rPr>
          <w:rFonts w:ascii="Times New Roman" w:eastAsia="Calibri" w:hAnsi="Times New Roman" w:cs="Times New Roman"/>
          <w:kern w:val="0"/>
          <w:sz w:val="24"/>
          <w:szCs w:val="24"/>
          <w14:ligatures w14:val="none"/>
        </w:rPr>
        <w:t>35 savivaldybės</w:t>
      </w:r>
      <w:r w:rsidR="000D0DC2" w:rsidRPr="000D0DC2">
        <w:rPr>
          <w:rFonts w:ascii="Times New Roman" w:eastAsia="Calibri" w:hAnsi="Times New Roman" w:cs="Times New Roman"/>
          <w:kern w:val="0"/>
          <w:sz w:val="24"/>
          <w:szCs w:val="24"/>
          <w14:ligatures w14:val="none"/>
        </w:rPr>
        <w:t xml:space="preserve"> įgyvendino vidutiniškai ar daugiau nei vidutiniškai šios srities rekomenduojamų uždavinių</w:t>
      </w:r>
      <w:r w:rsidR="008E6DBE" w:rsidRPr="000D0DC2">
        <w:rPr>
          <w:rFonts w:ascii="Times New Roman" w:eastAsia="Calibri" w:hAnsi="Times New Roman" w:cs="Times New Roman"/>
          <w:kern w:val="0"/>
          <w:sz w:val="24"/>
          <w:szCs w:val="24"/>
          <w14:ligatures w14:val="none"/>
        </w:rPr>
        <w:t>)</w:t>
      </w:r>
      <w:r w:rsidR="000D0DC2">
        <w:rPr>
          <w:rFonts w:ascii="Times New Roman" w:eastAsia="Calibri" w:hAnsi="Times New Roman" w:cs="Times New Roman"/>
          <w:kern w:val="0"/>
          <w:sz w:val="24"/>
          <w:szCs w:val="24"/>
          <w14:ligatures w14:val="none"/>
        </w:rPr>
        <w:t xml:space="preserve">. </w:t>
      </w:r>
      <w:r w:rsidR="000D0DC2" w:rsidRPr="000D0DC2">
        <w:rPr>
          <w:rFonts w:ascii="Times New Roman" w:eastAsia="Calibri" w:hAnsi="Times New Roman" w:cs="Times New Roman"/>
          <w:kern w:val="0"/>
          <w:sz w:val="24"/>
          <w:szCs w:val="24"/>
          <w14:ligatures w14:val="none"/>
        </w:rPr>
        <w:t>I</w:t>
      </w:r>
      <w:r w:rsidRPr="000D0DC2">
        <w:rPr>
          <w:rFonts w:ascii="Times New Roman" w:eastAsia="Calibri" w:hAnsi="Times New Roman" w:cs="Times New Roman"/>
          <w:kern w:val="0"/>
          <w:sz w:val="24"/>
          <w:szCs w:val="24"/>
          <w14:ligatures w14:val="none"/>
        </w:rPr>
        <w:t>š savivaldybių teikiamų jaunimo politikos įgyvendinimo ataskaitų matoma, kad tendencijos yra palaikyti, o ne plėsti esamas priemones šioje srityje. Savivaldybėse vykdomas jaunimo iniciatyvų, jaunimo ir su jaunimu dirbančių organizacijų projektų finansavimas</w:t>
      </w:r>
      <w:r w:rsidR="007B1CCD">
        <w:rPr>
          <w:rFonts w:ascii="Times New Roman" w:eastAsia="Calibri" w:hAnsi="Times New Roman" w:cs="Times New Roman"/>
          <w:kern w:val="0"/>
          <w:sz w:val="24"/>
          <w:szCs w:val="24"/>
          <w14:ligatures w14:val="none"/>
        </w:rPr>
        <w:t xml:space="preserve"> (2024 m. visose, 2023 m. 59 savivaldybėse)</w:t>
      </w:r>
      <w:r w:rsidRPr="000D0DC2">
        <w:rPr>
          <w:rFonts w:ascii="Times New Roman" w:eastAsia="Calibri" w:hAnsi="Times New Roman" w:cs="Times New Roman"/>
          <w:kern w:val="0"/>
          <w:sz w:val="24"/>
          <w:szCs w:val="24"/>
          <w14:ligatures w14:val="none"/>
        </w:rPr>
        <w:t xml:space="preserve">, </w:t>
      </w:r>
      <w:r w:rsidR="00F2479B">
        <w:rPr>
          <w:rFonts w:ascii="Times New Roman" w:eastAsia="Calibri" w:hAnsi="Times New Roman" w:cs="Times New Roman"/>
          <w:kern w:val="0"/>
          <w:sz w:val="24"/>
          <w:szCs w:val="24"/>
          <w14:ligatures w14:val="none"/>
        </w:rPr>
        <w:t>vykdoma jaunimo užimtumo vasarą ir integracijos į darbo rinką programa</w:t>
      </w:r>
      <w:r w:rsidR="007B1CCD">
        <w:rPr>
          <w:rFonts w:ascii="Times New Roman" w:eastAsia="Calibri" w:hAnsi="Times New Roman" w:cs="Times New Roman"/>
          <w:kern w:val="0"/>
          <w:sz w:val="24"/>
          <w:szCs w:val="24"/>
          <w14:ligatures w14:val="none"/>
        </w:rPr>
        <w:t xml:space="preserve"> (2024 m. 49 savivaldybėse, 2023 m. – 41)</w:t>
      </w:r>
      <w:r w:rsidRPr="000D0DC2">
        <w:rPr>
          <w:rFonts w:ascii="Times New Roman" w:eastAsia="Calibri" w:hAnsi="Times New Roman" w:cs="Times New Roman"/>
          <w:kern w:val="0"/>
          <w:sz w:val="24"/>
          <w:szCs w:val="24"/>
          <w14:ligatures w14:val="none"/>
        </w:rPr>
        <w:t>, kai kuriose savivaldybėse vykdomos jaunimo verslumo programos</w:t>
      </w:r>
      <w:r w:rsidR="007B1CCD">
        <w:rPr>
          <w:rFonts w:ascii="Times New Roman" w:eastAsia="Calibri" w:hAnsi="Times New Roman" w:cs="Times New Roman"/>
          <w:kern w:val="0"/>
          <w:sz w:val="24"/>
          <w:szCs w:val="24"/>
          <w14:ligatures w14:val="none"/>
        </w:rPr>
        <w:t xml:space="preserve"> (2024 m. 2</w:t>
      </w:r>
      <w:r w:rsidR="00235395">
        <w:rPr>
          <w:rFonts w:ascii="Times New Roman" w:eastAsia="Calibri" w:hAnsi="Times New Roman" w:cs="Times New Roman"/>
          <w:kern w:val="0"/>
          <w:sz w:val="24"/>
          <w:szCs w:val="24"/>
          <w14:ligatures w14:val="none"/>
        </w:rPr>
        <w:t>0</w:t>
      </w:r>
      <w:r w:rsidR="007B1CCD">
        <w:rPr>
          <w:rFonts w:ascii="Times New Roman" w:eastAsia="Calibri" w:hAnsi="Times New Roman" w:cs="Times New Roman"/>
          <w:kern w:val="0"/>
          <w:sz w:val="24"/>
          <w:szCs w:val="24"/>
          <w14:ligatures w14:val="none"/>
        </w:rPr>
        <w:t xml:space="preserve"> savivaldyb</w:t>
      </w:r>
      <w:r w:rsidR="00235395">
        <w:rPr>
          <w:rFonts w:ascii="Times New Roman" w:eastAsia="Calibri" w:hAnsi="Times New Roman" w:cs="Times New Roman"/>
          <w:kern w:val="0"/>
          <w:sz w:val="24"/>
          <w:szCs w:val="24"/>
          <w14:ligatures w14:val="none"/>
        </w:rPr>
        <w:t>ių</w:t>
      </w:r>
      <w:r w:rsidR="007B1CCD">
        <w:rPr>
          <w:rFonts w:ascii="Times New Roman" w:eastAsia="Calibri" w:hAnsi="Times New Roman" w:cs="Times New Roman"/>
          <w:kern w:val="0"/>
          <w:sz w:val="24"/>
          <w:szCs w:val="24"/>
          <w14:ligatures w14:val="none"/>
        </w:rPr>
        <w:t xml:space="preserve">, 2023 </w:t>
      </w:r>
      <w:r w:rsidR="007B1CCD">
        <w:rPr>
          <w:rFonts w:ascii="Times New Roman" w:eastAsia="Calibri" w:hAnsi="Times New Roman" w:cs="Times New Roman"/>
          <w:kern w:val="0"/>
          <w:sz w:val="24"/>
          <w:szCs w:val="24"/>
          <w14:ligatures w14:val="none"/>
        </w:rPr>
        <w:lastRenderedPageBreak/>
        <w:t xml:space="preserve">m. </w:t>
      </w:r>
      <w:r w:rsidR="00235395">
        <w:rPr>
          <w:rFonts w:ascii="Times New Roman" w:eastAsia="Calibri" w:hAnsi="Times New Roman" w:cs="Times New Roman"/>
          <w:kern w:val="0"/>
          <w:sz w:val="24"/>
          <w:szCs w:val="24"/>
          <w14:ligatures w14:val="none"/>
        </w:rPr>
        <w:t>28)</w:t>
      </w:r>
      <w:r w:rsidRPr="000D0DC2">
        <w:rPr>
          <w:rFonts w:ascii="Times New Roman" w:eastAsia="Calibri" w:hAnsi="Times New Roman" w:cs="Times New Roman"/>
          <w:kern w:val="0"/>
          <w:sz w:val="24"/>
          <w:szCs w:val="24"/>
          <w14:ligatures w14:val="none"/>
        </w:rPr>
        <w:t xml:space="preserve"> ar paskatos jaunimui gyventi ir dirbti savivaldybėje</w:t>
      </w:r>
      <w:r w:rsidR="007B1CCD">
        <w:rPr>
          <w:rFonts w:ascii="Times New Roman" w:eastAsia="Calibri" w:hAnsi="Times New Roman" w:cs="Times New Roman"/>
          <w:kern w:val="0"/>
          <w:sz w:val="24"/>
          <w:szCs w:val="24"/>
          <w14:ligatures w14:val="none"/>
        </w:rPr>
        <w:t xml:space="preserve"> (34 savivaldybėse 2024 m.,</w:t>
      </w:r>
      <w:r w:rsidR="00235395">
        <w:rPr>
          <w:rFonts w:ascii="Times New Roman" w:eastAsia="Calibri" w:hAnsi="Times New Roman" w:cs="Times New Roman"/>
          <w:kern w:val="0"/>
          <w:sz w:val="24"/>
          <w:szCs w:val="24"/>
          <w14:ligatures w14:val="none"/>
        </w:rPr>
        <w:t xml:space="preserve"> </w:t>
      </w:r>
      <w:r w:rsidR="007B1CCD">
        <w:rPr>
          <w:rFonts w:ascii="Times New Roman" w:eastAsia="Calibri" w:hAnsi="Times New Roman" w:cs="Times New Roman"/>
          <w:kern w:val="0"/>
          <w:sz w:val="24"/>
          <w:szCs w:val="24"/>
          <w14:ligatures w14:val="none"/>
        </w:rPr>
        <w:t>2023 m</w:t>
      </w:r>
      <w:r w:rsidR="00235395">
        <w:rPr>
          <w:rFonts w:ascii="Times New Roman" w:eastAsia="Calibri" w:hAnsi="Times New Roman" w:cs="Times New Roman"/>
          <w:kern w:val="0"/>
          <w:sz w:val="24"/>
          <w:szCs w:val="24"/>
          <w14:ligatures w14:val="none"/>
        </w:rPr>
        <w:t>. - 35</w:t>
      </w:r>
      <w:r w:rsidR="007B1CCD">
        <w:rPr>
          <w:rFonts w:ascii="Times New Roman" w:eastAsia="Calibri" w:hAnsi="Times New Roman" w:cs="Times New Roman"/>
          <w:kern w:val="0"/>
          <w:sz w:val="24"/>
          <w:szCs w:val="24"/>
          <w14:ligatures w14:val="none"/>
        </w:rPr>
        <w:t>)</w:t>
      </w:r>
      <w:r w:rsidRPr="000D0DC2">
        <w:rPr>
          <w:rFonts w:ascii="Times New Roman" w:eastAsia="Calibri" w:hAnsi="Times New Roman" w:cs="Times New Roman"/>
          <w:kern w:val="0"/>
          <w:sz w:val="24"/>
          <w:szCs w:val="24"/>
          <w14:ligatures w14:val="none"/>
        </w:rPr>
        <w:t>, tačiau naujai atsirandančių priemonių nėra arba jos yra retais, pavieniais atvejais.</w:t>
      </w:r>
      <w:r w:rsidR="008E6DBE" w:rsidRPr="000D0DC2">
        <w:rPr>
          <w:rFonts w:ascii="Times New Roman" w:eastAsia="Calibri" w:hAnsi="Times New Roman" w:cs="Times New Roman"/>
          <w:kern w:val="0"/>
          <w:sz w:val="24"/>
          <w:szCs w:val="24"/>
          <w14:ligatures w14:val="none"/>
        </w:rPr>
        <w:t xml:space="preserve"> </w:t>
      </w:r>
    </w:p>
    <w:p w14:paraId="671B14BB" w14:textId="77777777" w:rsidR="00811633" w:rsidRPr="00CF6119"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CF6119">
        <w:rPr>
          <w:rFonts w:ascii="Times New Roman" w:eastAsia="Calibri" w:hAnsi="Times New Roman" w:cs="Times New Roman"/>
          <w:kern w:val="0"/>
          <w:sz w:val="24"/>
          <w:szCs w:val="24"/>
          <w14:ligatures w14:val="none"/>
        </w:rPr>
        <w:t>Savivaldybės rekomenduojamų užduočių įgyvendinimas ir jaunimo politikos įgyvendinimo vertinimo rezultatai ne visada sutampa, tačiau šie kriterijai rodo skirtingus aspektus. Savivaldybėms rekomenduojamų užduočių įgyvendinimas (proc.) parodo savivaldybių planavimo gebėjimus (nusimatyti siektinus rezultatus ir nuosekliai jų siekti), tuo tarpu jaunimo politikos įgyvendinimo vertinimo rezultatai padeda į(</w:t>
      </w:r>
      <w:proofErr w:type="spellStart"/>
      <w:r w:rsidRPr="00CF6119">
        <w:rPr>
          <w:rFonts w:ascii="Times New Roman" w:eastAsia="Calibri" w:hAnsi="Times New Roman" w:cs="Times New Roman"/>
          <w:kern w:val="0"/>
          <w:sz w:val="24"/>
          <w:szCs w:val="24"/>
          <w14:ligatures w14:val="none"/>
        </w:rPr>
        <w:t>si</w:t>
      </w:r>
      <w:proofErr w:type="spellEnd"/>
      <w:r w:rsidRPr="00CF6119">
        <w:rPr>
          <w:rFonts w:ascii="Times New Roman" w:eastAsia="Calibri" w:hAnsi="Times New Roman" w:cs="Times New Roman"/>
          <w:kern w:val="0"/>
          <w:sz w:val="24"/>
          <w:szCs w:val="24"/>
          <w14:ligatures w14:val="none"/>
        </w:rPr>
        <w:t>)vertinti savivaldybės situaciją atitinkamoje srityje nacionaliniu mastu, lyginant su kitomis savivaldybėmis</w:t>
      </w:r>
      <w:r w:rsidR="00C00969" w:rsidRPr="00CF6119">
        <w:rPr>
          <w:rFonts w:ascii="Times New Roman" w:eastAsia="Calibri" w:hAnsi="Times New Roman" w:cs="Times New Roman"/>
          <w:kern w:val="0"/>
          <w:sz w:val="24"/>
          <w:szCs w:val="24"/>
          <w14:ligatures w14:val="none"/>
        </w:rPr>
        <w:t xml:space="preserve"> bei atvaizduoti savivaldybės prioritetus jaunimo politikos įgyvendinimo srityje.</w:t>
      </w:r>
      <w:r w:rsidR="00811633" w:rsidRPr="00CF6119">
        <w:rPr>
          <w:rFonts w:ascii="Times New Roman" w:eastAsia="Calibri" w:hAnsi="Times New Roman" w:cs="Times New Roman"/>
          <w:kern w:val="0"/>
          <w:sz w:val="24"/>
          <w:szCs w:val="24"/>
          <w14:ligatures w14:val="none"/>
        </w:rPr>
        <w:t xml:space="preserve"> </w:t>
      </w:r>
    </w:p>
    <w:p w14:paraId="3B0C41C2" w14:textId="77777777" w:rsidR="00FA3761" w:rsidRPr="00BB2205" w:rsidRDefault="00FA3761">
      <w:pPr>
        <w:rPr>
          <w:rFonts w:ascii="Times New Roman" w:hAnsi="Times New Roman" w:cs="Times New Roman"/>
        </w:rPr>
      </w:pPr>
    </w:p>
    <w:sectPr w:rsidR="00FA3761" w:rsidRPr="00BB2205" w:rsidSect="00BB442B">
      <w:pgSz w:w="12240" w:h="15840"/>
      <w:pgMar w:top="1134" w:right="85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EAB5" w14:textId="77777777" w:rsidR="006B0C94" w:rsidRDefault="006B0C94" w:rsidP="00FA3761">
      <w:pPr>
        <w:spacing w:after="0" w:line="240" w:lineRule="auto"/>
      </w:pPr>
      <w:r>
        <w:separator/>
      </w:r>
    </w:p>
  </w:endnote>
  <w:endnote w:type="continuationSeparator" w:id="0">
    <w:p w14:paraId="08DD7728" w14:textId="77777777" w:rsidR="006B0C94" w:rsidRDefault="006B0C94" w:rsidP="00FA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664169"/>
      <w:docPartObj>
        <w:docPartGallery w:val="Page Numbers (Bottom of Page)"/>
        <w:docPartUnique/>
      </w:docPartObj>
    </w:sdtPr>
    <w:sdtEndPr>
      <w:rPr>
        <w:noProof/>
      </w:rPr>
    </w:sdtEndPr>
    <w:sdtContent>
      <w:p w14:paraId="249A9C41" w14:textId="77777777" w:rsidR="00BB442B" w:rsidRDefault="00BB442B" w:rsidP="00BB442B">
        <w:pPr>
          <w:pStyle w:val="Footer1"/>
          <w:jc w:val="right"/>
        </w:pPr>
        <w:r>
          <w:fldChar w:fldCharType="begin"/>
        </w:r>
        <w:r>
          <w:instrText xml:space="preserve"> PAGE   \* MERGEFORMAT </w:instrText>
        </w:r>
        <w:r>
          <w:fldChar w:fldCharType="separate"/>
        </w:r>
        <w:r w:rsidR="00940E72">
          <w:rPr>
            <w:noProof/>
          </w:rPr>
          <w:t>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422B" w14:textId="77777777" w:rsidR="00BB442B" w:rsidRDefault="00BB442B">
    <w:pPr>
      <w:pStyle w:val="Footer1"/>
      <w:jc w:val="right"/>
    </w:pPr>
  </w:p>
  <w:p w14:paraId="431A1DC0" w14:textId="77777777" w:rsidR="00BB442B" w:rsidRDefault="00BB442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08D5" w14:textId="77777777" w:rsidR="006B0C94" w:rsidRDefault="006B0C94" w:rsidP="00FA3761">
      <w:pPr>
        <w:spacing w:after="0" w:line="240" w:lineRule="auto"/>
      </w:pPr>
      <w:r>
        <w:separator/>
      </w:r>
    </w:p>
  </w:footnote>
  <w:footnote w:type="continuationSeparator" w:id="0">
    <w:p w14:paraId="410E324E" w14:textId="77777777" w:rsidR="006B0C94" w:rsidRDefault="006B0C94" w:rsidP="00FA3761">
      <w:pPr>
        <w:spacing w:after="0" w:line="240" w:lineRule="auto"/>
      </w:pPr>
      <w:r>
        <w:continuationSeparator/>
      </w:r>
    </w:p>
  </w:footnote>
  <w:footnote w:id="1">
    <w:p w14:paraId="06E5CE11" w14:textId="2A7A80C7" w:rsidR="00BB442B" w:rsidRPr="00B45F39" w:rsidRDefault="00BB442B" w:rsidP="00FA3761">
      <w:pPr>
        <w:pStyle w:val="FootnoteText1"/>
        <w:rPr>
          <w:rFonts w:ascii="Times New Roman" w:hAnsi="Times New Roman" w:cs="Times New Roman"/>
        </w:rPr>
      </w:pPr>
      <w:r>
        <w:rPr>
          <w:rStyle w:val="FootnoteReference"/>
        </w:rPr>
        <w:footnoteRef/>
      </w:r>
      <w:r>
        <w:t xml:space="preserve"> </w:t>
      </w:r>
      <w:bookmarkStart w:id="3" w:name="_Hlk162446436"/>
      <w:r w:rsidRPr="00B45F39">
        <w:rPr>
          <w:rFonts w:ascii="Times New Roman" w:hAnsi="Times New Roman" w:cs="Times New Roman"/>
        </w:rPr>
        <w:t xml:space="preserve">Jaunimo politikos pagrindų įstatymas: </w:t>
      </w:r>
      <w:hyperlink r:id="rId1" w:history="1">
        <w:r w:rsidRPr="00B45F39">
          <w:rPr>
            <w:rStyle w:val="Hyperlink"/>
            <w:rFonts w:ascii="Times New Roman" w:hAnsi="Times New Roman" w:cs="Times New Roman"/>
          </w:rPr>
          <w:t>IX-1871 Lietuvos Respublikos jaunimo politikos pagrindų įstatymas (e-</w:t>
        </w:r>
        <w:proofErr w:type="spellStart"/>
        <w:r w:rsidRPr="00B45F39">
          <w:rPr>
            <w:rStyle w:val="Hyperlink"/>
            <w:rFonts w:ascii="Times New Roman" w:hAnsi="Times New Roman" w:cs="Times New Roman"/>
          </w:rPr>
          <w:t>tar.lt</w:t>
        </w:r>
        <w:proofErr w:type="spellEnd"/>
        <w:r w:rsidRPr="00B45F39">
          <w:rPr>
            <w:rStyle w:val="Hyperlink"/>
            <w:rFonts w:ascii="Times New Roman" w:hAnsi="Times New Roman" w:cs="Times New Roman"/>
          </w:rPr>
          <w:t>)</w:t>
        </w:r>
      </w:hyperlink>
      <w:bookmarkEnd w:id="3"/>
      <w:r w:rsidRPr="00B45F39">
        <w:rPr>
          <w:rFonts w:ascii="Times New Roman" w:hAnsi="Times New Roman" w:cs="Times New Roman"/>
        </w:rPr>
        <w:t xml:space="preserve"> </w:t>
      </w:r>
    </w:p>
  </w:footnote>
  <w:footnote w:id="2">
    <w:p w14:paraId="13AE841C" w14:textId="77777777" w:rsidR="00F9562D" w:rsidRPr="00B45F39" w:rsidRDefault="00F9562D" w:rsidP="00F9562D">
      <w:pPr>
        <w:pStyle w:val="FootnoteText1"/>
        <w:rPr>
          <w:rFonts w:ascii="Times New Roman" w:hAnsi="Times New Roman" w:cs="Times New Roman"/>
          <w:lang w:val="en-US"/>
        </w:rPr>
      </w:pPr>
      <w:r w:rsidRPr="00B45F39">
        <w:rPr>
          <w:rStyle w:val="FootnoteReference"/>
          <w:rFonts w:ascii="Times New Roman" w:hAnsi="Times New Roman" w:cs="Times New Roman"/>
        </w:rPr>
        <w:footnoteRef/>
      </w:r>
      <w:r w:rsidRPr="00B45F39">
        <w:rPr>
          <w:rFonts w:ascii="Times New Roman" w:hAnsi="Times New Roman" w:cs="Times New Roman"/>
        </w:rPr>
        <w:t xml:space="preserve"> Skaičiuotos tik pilnai įgyvendintos užduotys, t. y. į rezultatą neįtraukiamas rezultatas, jei užduotis neįgyvendinta arba įgyvendinta iš dalies.</w:t>
      </w:r>
    </w:p>
  </w:footnote>
  <w:footnote w:id="3">
    <w:p w14:paraId="789718F3" w14:textId="26BC90B7" w:rsidR="00BB442B" w:rsidRPr="00746208" w:rsidRDefault="00BB442B" w:rsidP="00FA3761">
      <w:pPr>
        <w:pStyle w:val="FootnoteText1"/>
        <w:rPr>
          <w:rFonts w:ascii="Roboto" w:hAnsi="Roboto"/>
          <w:highlight w:val="lightGray"/>
        </w:rPr>
      </w:pPr>
      <w:r w:rsidRPr="00B45F39">
        <w:rPr>
          <w:rStyle w:val="FootnoteReference"/>
          <w:rFonts w:ascii="Times New Roman" w:hAnsi="Times New Roman" w:cs="Times New Roman"/>
        </w:rPr>
        <w:footnoteRef/>
      </w:r>
      <w:r w:rsidRPr="00B45F39">
        <w:rPr>
          <w:rFonts w:ascii="Times New Roman" w:hAnsi="Times New Roman" w:cs="Times New Roman"/>
        </w:rPr>
        <w:t xml:space="preserve"> Vadovaujantis Lietuvos Respublikos socialinės apsaugos ir darbo ministerijos 2022-2024 m. strateginio veiklos plano stebėsenos rodikliu „Jaunimo reikalų koordinatoriams savivaldybėse rekomenduotų atlikti užduočių įgyvendinimas (ne mažiau, kaip) (procentai) (202</w:t>
      </w:r>
      <w:r w:rsidR="00F9562D">
        <w:rPr>
          <w:rFonts w:ascii="Times New Roman" w:hAnsi="Times New Roman" w:cs="Times New Roman"/>
        </w:rPr>
        <w:t>4</w:t>
      </w:r>
      <w:r w:rsidRPr="00B45F39">
        <w:rPr>
          <w:rFonts w:ascii="Times New Roman" w:hAnsi="Times New Roman" w:cs="Times New Roman"/>
        </w:rPr>
        <w:t xml:space="preserve"> m.) – 75,0“.</w:t>
      </w:r>
    </w:p>
  </w:footnote>
  <w:footnote w:id="4">
    <w:p w14:paraId="57A515AA" w14:textId="6921CE00" w:rsidR="00BB442B" w:rsidRPr="009252C7" w:rsidRDefault="00BB442B" w:rsidP="00FA3761">
      <w:pPr>
        <w:pStyle w:val="Footer1"/>
        <w:rPr>
          <w:rFonts w:ascii="Roboto" w:hAnsi="Roboto" w:cs="Times New Roman"/>
          <w:sz w:val="18"/>
          <w:szCs w:val="18"/>
        </w:rPr>
      </w:pPr>
      <w:r w:rsidRPr="004813AD">
        <w:rPr>
          <w:rStyle w:val="FootnoteReference"/>
          <w:rFonts w:ascii="Roboto" w:hAnsi="Roboto"/>
          <w:sz w:val="20"/>
          <w:szCs w:val="20"/>
        </w:rPr>
        <w:footnoteRef/>
      </w:r>
      <w:r w:rsidRPr="004813AD">
        <w:rPr>
          <w:rFonts w:ascii="Roboto" w:hAnsi="Roboto"/>
          <w:sz w:val="20"/>
          <w:szCs w:val="20"/>
        </w:rPr>
        <w:t xml:space="preserve"> </w:t>
      </w:r>
      <w:hyperlink r:id="rId2" w:history="1">
        <w:r w:rsidR="005F5FA7" w:rsidRPr="005F5FA7">
          <w:rPr>
            <w:rStyle w:val="Hyperlink"/>
            <w:rFonts w:ascii="Times New Roman" w:hAnsi="Times New Roman" w:cs="Times New Roman"/>
            <w:sz w:val="20"/>
            <w:szCs w:val="20"/>
          </w:rPr>
          <w:t>https://jra.lt/uploads/elektroninio_dokumento_nuorasas_jp-vertinimo-metodika-2024.pdf</w:t>
        </w:r>
      </w:hyperlink>
      <w:r w:rsidR="005F5FA7">
        <w:t xml:space="preserve"> </w:t>
      </w:r>
    </w:p>
  </w:footnote>
  <w:footnote w:id="5">
    <w:p w14:paraId="733D1078" w14:textId="77777777" w:rsidR="00BB442B" w:rsidRPr="00683B40" w:rsidRDefault="00BB442B" w:rsidP="00FA3761">
      <w:pPr>
        <w:pStyle w:val="FootnoteText1"/>
        <w:rPr>
          <w:rFonts w:ascii="Times New Roman" w:hAnsi="Times New Roman" w:cs="Times New Roman"/>
        </w:rPr>
      </w:pPr>
      <w:r w:rsidRPr="00683B40">
        <w:rPr>
          <w:rStyle w:val="FootnoteReference"/>
          <w:rFonts w:ascii="Times New Roman" w:hAnsi="Times New Roman" w:cs="Times New Roman"/>
        </w:rPr>
        <w:footnoteRef/>
      </w:r>
      <w:r w:rsidRPr="00683B40">
        <w:rPr>
          <w:rFonts w:ascii="Times New Roman" w:hAnsi="Times New Roman" w:cs="Times New Roman"/>
        </w:rPr>
        <w:t xml:space="preserve"> Jaunimo problematikos tyrimo metodika: </w:t>
      </w:r>
      <w:hyperlink r:id="rId3" w:history="1">
        <w:r w:rsidRPr="00683B40">
          <w:rPr>
            <w:rStyle w:val="Hyperlink1"/>
            <w:rFonts w:ascii="Times New Roman" w:hAnsi="Times New Roman" w:cs="Times New Roman"/>
          </w:rPr>
          <w:t>https://jra.lt/uploads/metodika_reikalinga_jaunimo_prob-1.pdf</w:t>
        </w:r>
      </w:hyperlink>
      <w:r w:rsidRPr="00683B40">
        <w:rPr>
          <w:rFonts w:ascii="Times New Roman" w:hAnsi="Times New Roman" w:cs="Times New Roman"/>
        </w:rPr>
        <w:t xml:space="preserve"> </w:t>
      </w:r>
    </w:p>
  </w:footnote>
  <w:footnote w:id="6">
    <w:p w14:paraId="08ADB326" w14:textId="77777777" w:rsidR="00BB442B" w:rsidRDefault="00BB442B" w:rsidP="00FA3761">
      <w:pPr>
        <w:pStyle w:val="FootnoteText1"/>
      </w:pPr>
      <w:r w:rsidRPr="00683B40">
        <w:rPr>
          <w:rStyle w:val="FootnoteReference"/>
          <w:rFonts w:ascii="Times New Roman" w:hAnsi="Times New Roman" w:cs="Times New Roman"/>
        </w:rPr>
        <w:footnoteRef/>
      </w:r>
      <w:r w:rsidRPr="00683B40">
        <w:rPr>
          <w:rFonts w:ascii="Times New Roman" w:hAnsi="Times New Roman" w:cs="Times New Roman"/>
        </w:rPr>
        <w:t xml:space="preserve"> Jaunimo politikos kokybės vertinimo metodika: </w:t>
      </w:r>
      <w:hyperlink r:id="rId4" w:history="1">
        <w:r w:rsidRPr="00683B40">
          <w:rPr>
            <w:rStyle w:val="Hyperlink1"/>
            <w:rFonts w:ascii="Times New Roman" w:hAnsi="Times New Roman" w:cs="Times New Roman"/>
          </w:rPr>
          <w:t>https://e-seimas.lrs.lt/portal/legalAct/lt/TAD/TAIS.320796/asr</w:t>
        </w:r>
      </w:hyperlink>
      <w:r>
        <w:t xml:space="preserve"> </w:t>
      </w:r>
    </w:p>
  </w:footnote>
  <w:footnote w:id="7">
    <w:p w14:paraId="0ABE6D7C" w14:textId="2E71AD72" w:rsidR="00BB442B" w:rsidRPr="00D53B1A" w:rsidRDefault="00BB442B" w:rsidP="00FA3761">
      <w:pPr>
        <w:pStyle w:val="FootnoteText1"/>
        <w:rPr>
          <w:rFonts w:ascii="Times New Roman" w:hAnsi="Times New Roman" w:cs="Times New Roman"/>
          <w:highlight w:val="yellow"/>
        </w:rPr>
      </w:pPr>
      <w:r w:rsidRPr="00AD0F37">
        <w:rPr>
          <w:rStyle w:val="FootnoteReference"/>
          <w:rFonts w:ascii="Roboto" w:hAnsi="Roboto"/>
        </w:rPr>
        <w:footnoteRef/>
      </w:r>
      <w:r w:rsidRPr="00AD0F37">
        <w:rPr>
          <w:rFonts w:ascii="Roboto" w:hAnsi="Roboto"/>
        </w:rPr>
        <w:t xml:space="preserve"> </w:t>
      </w:r>
      <w:r w:rsidRPr="000D0DC2">
        <w:rPr>
          <w:rFonts w:ascii="Times New Roman" w:hAnsi="Times New Roman" w:cs="Times New Roman"/>
        </w:rPr>
        <w:t>2022 m. iš savivaldybių biudžeto lėšų darbui su jaunimu skirta 3,97 mln. Eur, 2023 m. – 4,97 mln. Eur.</w:t>
      </w:r>
      <w:r w:rsidR="000D0DC2" w:rsidRPr="000D0DC2">
        <w:rPr>
          <w:rFonts w:ascii="Times New Roman" w:hAnsi="Times New Roman" w:cs="Times New Roman"/>
        </w:rPr>
        <w:t>, o 2024 m. 5,6 mln. Eur.</w:t>
      </w:r>
      <w:r w:rsidRPr="000D0DC2">
        <w:rPr>
          <w:rFonts w:ascii="Times New Roman" w:hAnsi="Times New Roman" w:cs="Times New Roman"/>
        </w:rPr>
        <w:t>; jaunimo iniciatyvų ir projektų skatinimui 2022 m. skirta 780 tūkst. Eur., 2023 m. – 1,05 mln. Eur.</w:t>
      </w:r>
      <w:r w:rsidR="000D0DC2" w:rsidRPr="000D0DC2">
        <w:rPr>
          <w:rFonts w:ascii="Times New Roman" w:hAnsi="Times New Roman" w:cs="Times New Roman"/>
        </w:rPr>
        <w:t>, 2024 m. – 1,14 mln. Eur.</w:t>
      </w:r>
      <w:r w:rsidRPr="000D0DC2">
        <w:rPr>
          <w:rFonts w:ascii="Times New Roman" w:hAnsi="Times New Roman" w:cs="Times New Roman"/>
        </w:rPr>
        <w:t>; jaunimo savanoriškos veiklos skatinimui 2022 m. buvo skirta 117 tūkst. Eur., 2023 m. šiai veiklai skirta 165 tūkst. Eur.</w:t>
      </w:r>
      <w:r w:rsidR="000D0DC2" w:rsidRPr="000D0DC2">
        <w:rPr>
          <w:rFonts w:ascii="Times New Roman" w:hAnsi="Times New Roman" w:cs="Times New Roman"/>
        </w:rPr>
        <w:t>, o 2024 m. – 172 tūkst. Eur.</w:t>
      </w:r>
    </w:p>
  </w:footnote>
  <w:footnote w:id="8">
    <w:p w14:paraId="496EFFFC" w14:textId="0A6F2495" w:rsidR="00484B05" w:rsidRDefault="00484B05">
      <w:pPr>
        <w:pStyle w:val="FootnoteText"/>
      </w:pPr>
      <w:r>
        <w:rPr>
          <w:rStyle w:val="FootnoteReference"/>
        </w:rPr>
        <w:footnoteRef/>
      </w:r>
      <w:r>
        <w:t xml:space="preserve"> </w:t>
      </w:r>
      <w:r w:rsidRPr="00484B05">
        <w:rPr>
          <w:rFonts w:ascii="Times New Roman" w:hAnsi="Times New Roman" w:cs="Times New Roman"/>
        </w:rPr>
        <w:t>2023 m. JST programos įgyvendinimui 45-ios savivaldybės skyrė 165 tūkst. Eur., o 2024 m. 172 tūkst. Eur. buvo skirti 43-jose savivaldybėse</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5214"/>
    <w:multiLevelType w:val="hybridMultilevel"/>
    <w:tmpl w:val="03B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5034A"/>
    <w:multiLevelType w:val="hybridMultilevel"/>
    <w:tmpl w:val="CA2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3938"/>
    <w:multiLevelType w:val="multilevel"/>
    <w:tmpl w:val="4D9A657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292E30"/>
    <w:multiLevelType w:val="hybridMultilevel"/>
    <w:tmpl w:val="10B202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7607310"/>
    <w:multiLevelType w:val="hybridMultilevel"/>
    <w:tmpl w:val="A37A22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EB3613"/>
    <w:multiLevelType w:val="hybridMultilevel"/>
    <w:tmpl w:val="AE0CB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C445F1"/>
    <w:multiLevelType w:val="hybridMultilevel"/>
    <w:tmpl w:val="EB5259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18A6E18"/>
    <w:multiLevelType w:val="hybridMultilevel"/>
    <w:tmpl w:val="A594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5DBC"/>
    <w:multiLevelType w:val="multilevel"/>
    <w:tmpl w:val="6F50A80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3D07363"/>
    <w:multiLevelType w:val="multilevel"/>
    <w:tmpl w:val="ECC61F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E21095"/>
    <w:multiLevelType w:val="hybridMultilevel"/>
    <w:tmpl w:val="B0727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34E66"/>
    <w:multiLevelType w:val="multilevel"/>
    <w:tmpl w:val="765AE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4A45B4"/>
    <w:multiLevelType w:val="hybridMultilevel"/>
    <w:tmpl w:val="7BFA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4397"/>
    <w:multiLevelType w:val="hybridMultilevel"/>
    <w:tmpl w:val="5BD2F79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51E34472"/>
    <w:multiLevelType w:val="hybridMultilevel"/>
    <w:tmpl w:val="0522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357D5"/>
    <w:multiLevelType w:val="hybridMultilevel"/>
    <w:tmpl w:val="933013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6775D15"/>
    <w:multiLevelType w:val="hybridMultilevel"/>
    <w:tmpl w:val="C9B6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8582C"/>
    <w:multiLevelType w:val="hybridMultilevel"/>
    <w:tmpl w:val="AE0CB4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3AB2588"/>
    <w:multiLevelType w:val="hybridMultilevel"/>
    <w:tmpl w:val="0830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F28FE"/>
    <w:multiLevelType w:val="hybridMultilevel"/>
    <w:tmpl w:val="AE322DCE"/>
    <w:lvl w:ilvl="0" w:tplc="847E78E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867424">
    <w:abstractNumId w:val="1"/>
  </w:num>
  <w:num w:numId="2" w16cid:durableId="915554327">
    <w:abstractNumId w:val="0"/>
  </w:num>
  <w:num w:numId="3" w16cid:durableId="1822769655">
    <w:abstractNumId w:val="16"/>
  </w:num>
  <w:num w:numId="4" w16cid:durableId="1214536862">
    <w:abstractNumId w:val="19"/>
  </w:num>
  <w:num w:numId="5" w16cid:durableId="1663393168">
    <w:abstractNumId w:val="11"/>
  </w:num>
  <w:num w:numId="6" w16cid:durableId="1815247642">
    <w:abstractNumId w:val="2"/>
  </w:num>
  <w:num w:numId="7" w16cid:durableId="1088037177">
    <w:abstractNumId w:val="8"/>
  </w:num>
  <w:num w:numId="8" w16cid:durableId="1184245574">
    <w:abstractNumId w:val="9"/>
  </w:num>
  <w:num w:numId="9" w16cid:durableId="1580485810">
    <w:abstractNumId w:val="6"/>
  </w:num>
  <w:num w:numId="10" w16cid:durableId="636880397">
    <w:abstractNumId w:val="3"/>
  </w:num>
  <w:num w:numId="11" w16cid:durableId="101455822">
    <w:abstractNumId w:val="15"/>
  </w:num>
  <w:num w:numId="12" w16cid:durableId="766001595">
    <w:abstractNumId w:val="12"/>
  </w:num>
  <w:num w:numId="13" w16cid:durableId="385959287">
    <w:abstractNumId w:val="14"/>
  </w:num>
  <w:num w:numId="14" w16cid:durableId="59014463">
    <w:abstractNumId w:val="10"/>
  </w:num>
  <w:num w:numId="15" w16cid:durableId="270674391">
    <w:abstractNumId w:val="4"/>
  </w:num>
  <w:num w:numId="16" w16cid:durableId="88504276">
    <w:abstractNumId w:val="13"/>
  </w:num>
  <w:num w:numId="17" w16cid:durableId="464008748">
    <w:abstractNumId w:val="17"/>
  </w:num>
  <w:num w:numId="18" w16cid:durableId="688603726">
    <w:abstractNumId w:val="5"/>
  </w:num>
  <w:num w:numId="19" w16cid:durableId="1082794050">
    <w:abstractNumId w:val="18"/>
  </w:num>
  <w:num w:numId="20" w16cid:durableId="1629579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61"/>
    <w:rsid w:val="000069CE"/>
    <w:rsid w:val="00040972"/>
    <w:rsid w:val="0004202E"/>
    <w:rsid w:val="000727F0"/>
    <w:rsid w:val="000B4B60"/>
    <w:rsid w:val="000B7555"/>
    <w:rsid w:val="000D0DC2"/>
    <w:rsid w:val="000F4A43"/>
    <w:rsid w:val="00101472"/>
    <w:rsid w:val="001050F7"/>
    <w:rsid w:val="00152355"/>
    <w:rsid w:val="0016132B"/>
    <w:rsid w:val="0018321F"/>
    <w:rsid w:val="001A3188"/>
    <w:rsid w:val="001B4301"/>
    <w:rsid w:val="001E79D7"/>
    <w:rsid w:val="002345AB"/>
    <w:rsid w:val="00235395"/>
    <w:rsid w:val="00277957"/>
    <w:rsid w:val="002D55E1"/>
    <w:rsid w:val="002E1859"/>
    <w:rsid w:val="00336C47"/>
    <w:rsid w:val="00337ADF"/>
    <w:rsid w:val="00344991"/>
    <w:rsid w:val="0039776E"/>
    <w:rsid w:val="003E1B66"/>
    <w:rsid w:val="0040313D"/>
    <w:rsid w:val="00434259"/>
    <w:rsid w:val="00447375"/>
    <w:rsid w:val="00450455"/>
    <w:rsid w:val="00457E19"/>
    <w:rsid w:val="00484B05"/>
    <w:rsid w:val="004D2232"/>
    <w:rsid w:val="004E46F7"/>
    <w:rsid w:val="00506394"/>
    <w:rsid w:val="00510928"/>
    <w:rsid w:val="00530CC4"/>
    <w:rsid w:val="00557B2B"/>
    <w:rsid w:val="0056165F"/>
    <w:rsid w:val="00571DC3"/>
    <w:rsid w:val="00575A1F"/>
    <w:rsid w:val="00590A60"/>
    <w:rsid w:val="005E566E"/>
    <w:rsid w:val="005F5FA7"/>
    <w:rsid w:val="005F7ACC"/>
    <w:rsid w:val="00603ECA"/>
    <w:rsid w:val="00626C5C"/>
    <w:rsid w:val="006466EF"/>
    <w:rsid w:val="00680155"/>
    <w:rsid w:val="00680BBB"/>
    <w:rsid w:val="00683B40"/>
    <w:rsid w:val="0068635C"/>
    <w:rsid w:val="006B0C94"/>
    <w:rsid w:val="006F5A71"/>
    <w:rsid w:val="007010F8"/>
    <w:rsid w:val="007133E1"/>
    <w:rsid w:val="00730727"/>
    <w:rsid w:val="00745B4B"/>
    <w:rsid w:val="00746208"/>
    <w:rsid w:val="00746692"/>
    <w:rsid w:val="00793824"/>
    <w:rsid w:val="00795C1F"/>
    <w:rsid w:val="00795F55"/>
    <w:rsid w:val="007A22C5"/>
    <w:rsid w:val="007B1CCD"/>
    <w:rsid w:val="007B385D"/>
    <w:rsid w:val="007B6D1E"/>
    <w:rsid w:val="007F5640"/>
    <w:rsid w:val="00810AEF"/>
    <w:rsid w:val="00811633"/>
    <w:rsid w:val="00843D75"/>
    <w:rsid w:val="008534AA"/>
    <w:rsid w:val="00860BA8"/>
    <w:rsid w:val="008678CC"/>
    <w:rsid w:val="00877919"/>
    <w:rsid w:val="0089066B"/>
    <w:rsid w:val="008C1E15"/>
    <w:rsid w:val="008E3ECA"/>
    <w:rsid w:val="008E6DBE"/>
    <w:rsid w:val="009144D2"/>
    <w:rsid w:val="00940E72"/>
    <w:rsid w:val="009A54E4"/>
    <w:rsid w:val="00A03501"/>
    <w:rsid w:val="00A04743"/>
    <w:rsid w:val="00A2570F"/>
    <w:rsid w:val="00A67600"/>
    <w:rsid w:val="00AE4439"/>
    <w:rsid w:val="00AF7E20"/>
    <w:rsid w:val="00B06941"/>
    <w:rsid w:val="00B21E14"/>
    <w:rsid w:val="00B25CAC"/>
    <w:rsid w:val="00B45F39"/>
    <w:rsid w:val="00B56474"/>
    <w:rsid w:val="00B70C78"/>
    <w:rsid w:val="00B8391A"/>
    <w:rsid w:val="00B9411D"/>
    <w:rsid w:val="00BB1C30"/>
    <w:rsid w:val="00BB2205"/>
    <w:rsid w:val="00BB442B"/>
    <w:rsid w:val="00BD6960"/>
    <w:rsid w:val="00C00969"/>
    <w:rsid w:val="00C012BB"/>
    <w:rsid w:val="00C02F41"/>
    <w:rsid w:val="00C11A2C"/>
    <w:rsid w:val="00C450C3"/>
    <w:rsid w:val="00C65181"/>
    <w:rsid w:val="00CB6A49"/>
    <w:rsid w:val="00CB786E"/>
    <w:rsid w:val="00CD63CF"/>
    <w:rsid w:val="00CE24D3"/>
    <w:rsid w:val="00CE2D5D"/>
    <w:rsid w:val="00CF6119"/>
    <w:rsid w:val="00D21AF1"/>
    <w:rsid w:val="00D27451"/>
    <w:rsid w:val="00D32F84"/>
    <w:rsid w:val="00D354D8"/>
    <w:rsid w:val="00D477D7"/>
    <w:rsid w:val="00D503F9"/>
    <w:rsid w:val="00D53B1A"/>
    <w:rsid w:val="00DA3E7F"/>
    <w:rsid w:val="00DC4443"/>
    <w:rsid w:val="00DC62CD"/>
    <w:rsid w:val="00DD398C"/>
    <w:rsid w:val="00DD5275"/>
    <w:rsid w:val="00E9030F"/>
    <w:rsid w:val="00EB75DB"/>
    <w:rsid w:val="00EC44E8"/>
    <w:rsid w:val="00EF7BF8"/>
    <w:rsid w:val="00F1024E"/>
    <w:rsid w:val="00F21A84"/>
    <w:rsid w:val="00F2479B"/>
    <w:rsid w:val="00F52A90"/>
    <w:rsid w:val="00F67654"/>
    <w:rsid w:val="00F9562D"/>
    <w:rsid w:val="00FA3761"/>
    <w:rsid w:val="00FA63EA"/>
    <w:rsid w:val="00FB1EAC"/>
    <w:rsid w:val="00FD5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178430"/>
  <w15:chartTrackingRefBased/>
  <w15:docId w15:val="{81546156-5F5A-4F97-910D-85EFF3E5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761"/>
    <w:pPr>
      <w:keepNext/>
      <w:keepLines/>
      <w:spacing w:before="240" w:after="0"/>
      <w:outlineLvl w:val="0"/>
    </w:pPr>
    <w:rPr>
      <w:rFonts w:ascii="Times New Roman" w:eastAsia="Times New Roman" w:hAnsi="Times New Roman" w:cs="Times New Roman"/>
      <w:b/>
      <w:sz w:val="28"/>
      <w:szCs w:val="32"/>
    </w:rPr>
  </w:style>
  <w:style w:type="paragraph" w:styleId="Heading2">
    <w:name w:val="heading 2"/>
    <w:basedOn w:val="Normal"/>
    <w:next w:val="Normal"/>
    <w:link w:val="Heading2Char"/>
    <w:uiPriority w:val="9"/>
    <w:semiHidden/>
    <w:unhideWhenUsed/>
    <w:qFormat/>
    <w:rsid w:val="00FA3761"/>
    <w:pPr>
      <w:keepNext/>
      <w:keepLines/>
      <w:spacing w:before="40" w:after="0"/>
      <w:outlineLvl w:val="1"/>
    </w:pPr>
    <w:rPr>
      <w:rFonts w:ascii="Times New Roman" w:eastAsia="Times New Roman" w:hAnsi="Times New Roman"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A3761"/>
    <w:pPr>
      <w:keepNext/>
      <w:keepLines/>
      <w:spacing w:after="0" w:line="360" w:lineRule="auto"/>
      <w:jc w:val="center"/>
      <w:outlineLvl w:val="0"/>
    </w:pPr>
    <w:rPr>
      <w:rFonts w:ascii="Times New Roman" w:eastAsia="Times New Roman" w:hAnsi="Times New Roman" w:cs="Times New Roman"/>
      <w:b/>
      <w:kern w:val="0"/>
      <w:sz w:val="28"/>
      <w:szCs w:val="32"/>
      <w14:ligatures w14:val="none"/>
    </w:rPr>
  </w:style>
  <w:style w:type="paragraph" w:customStyle="1" w:styleId="Heading21">
    <w:name w:val="Heading 21"/>
    <w:basedOn w:val="Normal"/>
    <w:next w:val="Normal"/>
    <w:uiPriority w:val="9"/>
    <w:unhideWhenUsed/>
    <w:qFormat/>
    <w:rsid w:val="00FA3761"/>
    <w:pPr>
      <w:keepNext/>
      <w:keepLines/>
      <w:spacing w:after="0" w:line="360" w:lineRule="auto"/>
      <w:jc w:val="center"/>
      <w:outlineLvl w:val="1"/>
    </w:pPr>
    <w:rPr>
      <w:rFonts w:ascii="Times New Roman" w:eastAsia="Times New Roman" w:hAnsi="Times New Roman" w:cs="Times New Roman"/>
      <w:b/>
      <w:kern w:val="0"/>
      <w:sz w:val="24"/>
      <w:szCs w:val="26"/>
      <w14:ligatures w14:val="none"/>
    </w:rPr>
  </w:style>
  <w:style w:type="numbering" w:customStyle="1" w:styleId="NoList1">
    <w:name w:val="No List1"/>
    <w:next w:val="NoList"/>
    <w:uiPriority w:val="99"/>
    <w:semiHidden/>
    <w:unhideWhenUsed/>
    <w:rsid w:val="00FA3761"/>
  </w:style>
  <w:style w:type="character" w:customStyle="1" w:styleId="Heading1Char">
    <w:name w:val="Heading 1 Char"/>
    <w:basedOn w:val="DefaultParagraphFont"/>
    <w:link w:val="Heading1"/>
    <w:uiPriority w:val="9"/>
    <w:rsid w:val="00FA3761"/>
    <w:rPr>
      <w:rFonts w:ascii="Times New Roman" w:eastAsia="Times New Roman" w:hAnsi="Times New Roman" w:cs="Times New Roman"/>
      <w:b/>
      <w:sz w:val="28"/>
      <w:szCs w:val="32"/>
      <w:lang w:val="lt-LT"/>
    </w:rPr>
  </w:style>
  <w:style w:type="character" w:customStyle="1" w:styleId="Heading2Char">
    <w:name w:val="Heading 2 Char"/>
    <w:basedOn w:val="DefaultParagraphFont"/>
    <w:link w:val="Heading2"/>
    <w:uiPriority w:val="9"/>
    <w:rsid w:val="00FA3761"/>
    <w:rPr>
      <w:rFonts w:ascii="Times New Roman" w:eastAsia="Times New Roman" w:hAnsi="Times New Roman" w:cs="Times New Roman"/>
      <w:b/>
      <w:sz w:val="24"/>
      <w:szCs w:val="26"/>
      <w:lang w:val="lt-LT"/>
    </w:rPr>
  </w:style>
  <w:style w:type="table" w:customStyle="1" w:styleId="TableGrid1">
    <w:name w:val="Table Grid1"/>
    <w:basedOn w:val="TableNormal"/>
    <w:next w:val="TableGrid"/>
    <w:uiPriority w:val="39"/>
    <w:rsid w:val="00FA376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A3761"/>
    <w:pPr>
      <w:ind w:left="720"/>
      <w:contextualSpacing/>
    </w:pPr>
    <w:rPr>
      <w:kern w:val="0"/>
      <w14:ligatures w14:val="none"/>
    </w:rPr>
  </w:style>
  <w:style w:type="character" w:styleId="CommentReference">
    <w:name w:val="annotation reference"/>
    <w:basedOn w:val="DefaultParagraphFont"/>
    <w:uiPriority w:val="99"/>
    <w:semiHidden/>
    <w:unhideWhenUsed/>
    <w:rsid w:val="00FA3761"/>
    <w:rPr>
      <w:sz w:val="16"/>
      <w:szCs w:val="16"/>
    </w:rPr>
  </w:style>
  <w:style w:type="paragraph" w:customStyle="1" w:styleId="CommentText1">
    <w:name w:val="Comment Text1"/>
    <w:basedOn w:val="Normal"/>
    <w:next w:val="CommentText"/>
    <w:link w:val="CommentTextChar"/>
    <w:uiPriority w:val="99"/>
    <w:semiHidden/>
    <w:unhideWhenUsed/>
    <w:rsid w:val="00FA3761"/>
    <w:pPr>
      <w:spacing w:line="240" w:lineRule="auto"/>
    </w:pPr>
    <w:rPr>
      <w:sz w:val="20"/>
      <w:szCs w:val="20"/>
    </w:rPr>
  </w:style>
  <w:style w:type="character" w:customStyle="1" w:styleId="CommentTextChar">
    <w:name w:val="Comment Text Char"/>
    <w:basedOn w:val="DefaultParagraphFont"/>
    <w:link w:val="CommentText1"/>
    <w:uiPriority w:val="99"/>
    <w:semiHidden/>
    <w:rsid w:val="00FA3761"/>
    <w:rPr>
      <w:sz w:val="20"/>
      <w:szCs w:val="20"/>
      <w:lang w:val="lt-LT"/>
    </w:rPr>
  </w:style>
  <w:style w:type="paragraph" w:customStyle="1" w:styleId="CommentSubject1">
    <w:name w:val="Comment Subject1"/>
    <w:basedOn w:val="CommentText"/>
    <w:next w:val="CommentText"/>
    <w:uiPriority w:val="99"/>
    <w:semiHidden/>
    <w:unhideWhenUsed/>
    <w:rsid w:val="00FA3761"/>
    <w:rPr>
      <w:b/>
      <w:bCs/>
      <w:kern w:val="0"/>
      <w14:ligatures w14:val="none"/>
    </w:rPr>
  </w:style>
  <w:style w:type="character" w:customStyle="1" w:styleId="CommentSubjectChar">
    <w:name w:val="Comment Subject Char"/>
    <w:basedOn w:val="CommentTextChar"/>
    <w:link w:val="CommentSubject"/>
    <w:uiPriority w:val="99"/>
    <w:semiHidden/>
    <w:rsid w:val="00FA3761"/>
    <w:rPr>
      <w:b/>
      <w:bCs/>
      <w:sz w:val="20"/>
      <w:szCs w:val="20"/>
      <w:lang w:val="lt-LT"/>
    </w:rPr>
  </w:style>
  <w:style w:type="paragraph" w:customStyle="1" w:styleId="BalloonText1">
    <w:name w:val="Balloon Text1"/>
    <w:basedOn w:val="Normal"/>
    <w:next w:val="BalloonText"/>
    <w:link w:val="BalloonTextChar"/>
    <w:uiPriority w:val="99"/>
    <w:semiHidden/>
    <w:unhideWhenUsed/>
    <w:rsid w:val="00FA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FA3761"/>
    <w:rPr>
      <w:rFonts w:ascii="Segoe UI" w:hAnsi="Segoe UI" w:cs="Segoe UI"/>
      <w:sz w:val="18"/>
      <w:szCs w:val="18"/>
      <w:lang w:val="lt-LT"/>
    </w:rPr>
  </w:style>
  <w:style w:type="paragraph" w:customStyle="1" w:styleId="TOCHeading1">
    <w:name w:val="TOC Heading1"/>
    <w:basedOn w:val="Heading1"/>
    <w:next w:val="Normal"/>
    <w:uiPriority w:val="39"/>
    <w:unhideWhenUsed/>
    <w:qFormat/>
    <w:rsid w:val="00FA3761"/>
  </w:style>
  <w:style w:type="paragraph" w:customStyle="1" w:styleId="TOC11">
    <w:name w:val="TOC 11"/>
    <w:basedOn w:val="Normal"/>
    <w:next w:val="Normal"/>
    <w:autoRedefine/>
    <w:uiPriority w:val="39"/>
    <w:unhideWhenUsed/>
    <w:rsid w:val="00FA3761"/>
    <w:pPr>
      <w:tabs>
        <w:tab w:val="right" w:leader="dot" w:pos="9961"/>
      </w:tabs>
      <w:spacing w:after="100" w:line="240" w:lineRule="auto"/>
      <w:ind w:left="142" w:firstLine="357"/>
    </w:pPr>
    <w:rPr>
      <w:kern w:val="0"/>
      <w14:ligatures w14:val="none"/>
    </w:rPr>
  </w:style>
  <w:style w:type="paragraph" w:customStyle="1" w:styleId="TOC21">
    <w:name w:val="TOC 21"/>
    <w:basedOn w:val="Normal"/>
    <w:next w:val="Normal"/>
    <w:autoRedefine/>
    <w:uiPriority w:val="39"/>
    <w:unhideWhenUsed/>
    <w:rsid w:val="00FA3761"/>
    <w:pPr>
      <w:tabs>
        <w:tab w:val="left" w:pos="880"/>
        <w:tab w:val="right" w:leader="dot" w:pos="9961"/>
      </w:tabs>
      <w:spacing w:after="100" w:line="360" w:lineRule="auto"/>
      <w:ind w:left="220"/>
      <w:jc w:val="both"/>
    </w:pPr>
    <w:rPr>
      <w:kern w:val="0"/>
      <w14:ligatures w14:val="none"/>
    </w:rPr>
  </w:style>
  <w:style w:type="character" w:customStyle="1" w:styleId="Hyperlink1">
    <w:name w:val="Hyperlink1"/>
    <w:basedOn w:val="DefaultParagraphFont"/>
    <w:uiPriority w:val="99"/>
    <w:unhideWhenUsed/>
    <w:rsid w:val="00FA3761"/>
    <w:rPr>
      <w:color w:val="0563C1"/>
      <w:u w:val="single"/>
    </w:rPr>
  </w:style>
  <w:style w:type="paragraph" w:customStyle="1" w:styleId="Header1">
    <w:name w:val="Header1"/>
    <w:basedOn w:val="Normal"/>
    <w:next w:val="Header"/>
    <w:link w:val="HeaderChar"/>
    <w:uiPriority w:val="99"/>
    <w:unhideWhenUsed/>
    <w:rsid w:val="00FA3761"/>
    <w:pPr>
      <w:tabs>
        <w:tab w:val="center" w:pos="4819"/>
        <w:tab w:val="right" w:pos="9638"/>
      </w:tabs>
      <w:spacing w:after="0" w:line="240" w:lineRule="auto"/>
    </w:pPr>
  </w:style>
  <w:style w:type="character" w:customStyle="1" w:styleId="HeaderChar">
    <w:name w:val="Header Char"/>
    <w:basedOn w:val="DefaultParagraphFont"/>
    <w:link w:val="Header1"/>
    <w:uiPriority w:val="99"/>
    <w:rsid w:val="00FA3761"/>
    <w:rPr>
      <w:lang w:val="lt-LT"/>
    </w:rPr>
  </w:style>
  <w:style w:type="paragraph" w:customStyle="1" w:styleId="Footer1">
    <w:name w:val="Footer1"/>
    <w:basedOn w:val="Normal"/>
    <w:next w:val="Footer"/>
    <w:link w:val="FooterChar"/>
    <w:uiPriority w:val="99"/>
    <w:unhideWhenUsed/>
    <w:rsid w:val="00FA3761"/>
    <w:pPr>
      <w:tabs>
        <w:tab w:val="center" w:pos="4819"/>
        <w:tab w:val="right" w:pos="9638"/>
      </w:tabs>
      <w:spacing w:after="0" w:line="240" w:lineRule="auto"/>
    </w:pPr>
  </w:style>
  <w:style w:type="character" w:customStyle="1" w:styleId="FooterChar">
    <w:name w:val="Footer Char"/>
    <w:basedOn w:val="DefaultParagraphFont"/>
    <w:link w:val="Footer1"/>
    <w:uiPriority w:val="99"/>
    <w:rsid w:val="00FA3761"/>
    <w:rPr>
      <w:lang w:val="lt-LT"/>
    </w:rPr>
  </w:style>
  <w:style w:type="paragraph" w:customStyle="1" w:styleId="EndnoteText1">
    <w:name w:val="Endnote Text1"/>
    <w:basedOn w:val="Normal"/>
    <w:next w:val="EndnoteText"/>
    <w:link w:val="EndnoteTextChar"/>
    <w:uiPriority w:val="99"/>
    <w:semiHidden/>
    <w:unhideWhenUsed/>
    <w:rsid w:val="00FA3761"/>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FA3761"/>
    <w:rPr>
      <w:sz w:val="20"/>
      <w:szCs w:val="20"/>
      <w:lang w:val="lt-LT"/>
    </w:rPr>
  </w:style>
  <w:style w:type="character" w:styleId="EndnoteReference">
    <w:name w:val="endnote reference"/>
    <w:basedOn w:val="DefaultParagraphFont"/>
    <w:uiPriority w:val="99"/>
    <w:semiHidden/>
    <w:unhideWhenUsed/>
    <w:rsid w:val="00FA3761"/>
    <w:rPr>
      <w:vertAlign w:val="superscript"/>
    </w:rPr>
  </w:style>
  <w:style w:type="paragraph" w:customStyle="1" w:styleId="FootnoteText1">
    <w:name w:val="Footnote Text1"/>
    <w:basedOn w:val="Normal"/>
    <w:next w:val="FootnoteText"/>
    <w:link w:val="FootnoteTextChar"/>
    <w:uiPriority w:val="99"/>
    <w:semiHidden/>
    <w:unhideWhenUsed/>
    <w:rsid w:val="00FA376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A3761"/>
    <w:rPr>
      <w:sz w:val="20"/>
      <w:szCs w:val="20"/>
      <w:lang w:val="lt-LT"/>
    </w:rPr>
  </w:style>
  <w:style w:type="character" w:styleId="FootnoteReference">
    <w:name w:val="footnote reference"/>
    <w:basedOn w:val="DefaultParagraphFont"/>
    <w:uiPriority w:val="99"/>
    <w:semiHidden/>
    <w:unhideWhenUsed/>
    <w:rsid w:val="00FA3761"/>
    <w:rPr>
      <w:vertAlign w:val="superscript"/>
    </w:rPr>
  </w:style>
  <w:style w:type="character" w:customStyle="1" w:styleId="UnresolvedMention1">
    <w:name w:val="Unresolved Mention1"/>
    <w:basedOn w:val="DefaultParagraphFont"/>
    <w:uiPriority w:val="99"/>
    <w:semiHidden/>
    <w:unhideWhenUsed/>
    <w:rsid w:val="00FA3761"/>
    <w:rPr>
      <w:color w:val="605E5C"/>
      <w:shd w:val="clear" w:color="auto" w:fill="E1DFDD"/>
    </w:rPr>
  </w:style>
  <w:style w:type="character" w:styleId="PlaceholderText">
    <w:name w:val="Placeholder Text"/>
    <w:basedOn w:val="DefaultParagraphFont"/>
    <w:uiPriority w:val="99"/>
    <w:semiHidden/>
    <w:rsid w:val="00FA3761"/>
    <w:rPr>
      <w:color w:val="808080"/>
    </w:rPr>
  </w:style>
  <w:style w:type="character" w:customStyle="1" w:styleId="Heading1Char1">
    <w:name w:val="Heading 1 Char1"/>
    <w:basedOn w:val="DefaultParagraphFont"/>
    <w:uiPriority w:val="9"/>
    <w:rsid w:val="00FA3761"/>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FA376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A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761"/>
    <w:pPr>
      <w:ind w:left="720"/>
      <w:contextualSpacing/>
    </w:pPr>
  </w:style>
  <w:style w:type="paragraph" w:styleId="CommentText">
    <w:name w:val="annotation text"/>
    <w:basedOn w:val="Normal"/>
    <w:link w:val="CommentTextChar1"/>
    <w:uiPriority w:val="99"/>
    <w:semiHidden/>
    <w:unhideWhenUsed/>
    <w:rsid w:val="00FA3761"/>
    <w:pPr>
      <w:spacing w:line="240" w:lineRule="auto"/>
    </w:pPr>
    <w:rPr>
      <w:sz w:val="20"/>
      <w:szCs w:val="20"/>
    </w:rPr>
  </w:style>
  <w:style w:type="character" w:customStyle="1" w:styleId="CommentTextChar1">
    <w:name w:val="Comment Text Char1"/>
    <w:basedOn w:val="DefaultParagraphFont"/>
    <w:link w:val="CommentText"/>
    <w:uiPriority w:val="99"/>
    <w:semiHidden/>
    <w:rsid w:val="00FA3761"/>
    <w:rPr>
      <w:sz w:val="20"/>
      <w:szCs w:val="20"/>
    </w:rPr>
  </w:style>
  <w:style w:type="paragraph" w:styleId="CommentSubject">
    <w:name w:val="annotation subject"/>
    <w:basedOn w:val="CommentText"/>
    <w:next w:val="CommentText"/>
    <w:link w:val="CommentSubjectChar"/>
    <w:uiPriority w:val="99"/>
    <w:semiHidden/>
    <w:unhideWhenUsed/>
    <w:rsid w:val="00FA3761"/>
    <w:rPr>
      <w:b/>
      <w:bCs/>
    </w:rPr>
  </w:style>
  <w:style w:type="character" w:customStyle="1" w:styleId="CommentSubjectChar1">
    <w:name w:val="Comment Subject Char1"/>
    <w:basedOn w:val="CommentTextChar1"/>
    <w:uiPriority w:val="99"/>
    <w:semiHidden/>
    <w:rsid w:val="00FA3761"/>
    <w:rPr>
      <w:b/>
      <w:bCs/>
      <w:sz w:val="20"/>
      <w:szCs w:val="20"/>
    </w:rPr>
  </w:style>
  <w:style w:type="paragraph" w:styleId="BalloonText">
    <w:name w:val="Balloon Text"/>
    <w:basedOn w:val="Normal"/>
    <w:link w:val="BalloonTextChar1"/>
    <w:uiPriority w:val="99"/>
    <w:semiHidden/>
    <w:unhideWhenUsed/>
    <w:rsid w:val="00FA376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A3761"/>
    <w:rPr>
      <w:rFonts w:ascii="Segoe UI" w:hAnsi="Segoe UI" w:cs="Segoe UI"/>
      <w:sz w:val="18"/>
      <w:szCs w:val="18"/>
    </w:rPr>
  </w:style>
  <w:style w:type="character" w:styleId="Hyperlink">
    <w:name w:val="Hyperlink"/>
    <w:basedOn w:val="DefaultParagraphFont"/>
    <w:uiPriority w:val="99"/>
    <w:unhideWhenUsed/>
    <w:rsid w:val="00FA3761"/>
    <w:rPr>
      <w:color w:val="0563C1" w:themeColor="hyperlink"/>
      <w:u w:val="single"/>
    </w:rPr>
  </w:style>
  <w:style w:type="paragraph" w:styleId="Header">
    <w:name w:val="header"/>
    <w:basedOn w:val="Normal"/>
    <w:link w:val="HeaderChar1"/>
    <w:uiPriority w:val="99"/>
    <w:semiHidden/>
    <w:unhideWhenUsed/>
    <w:rsid w:val="00FA3761"/>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FA3761"/>
  </w:style>
  <w:style w:type="paragraph" w:styleId="Footer">
    <w:name w:val="footer"/>
    <w:basedOn w:val="Normal"/>
    <w:link w:val="FooterChar1"/>
    <w:uiPriority w:val="99"/>
    <w:semiHidden/>
    <w:unhideWhenUsed/>
    <w:rsid w:val="00FA3761"/>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FA3761"/>
  </w:style>
  <w:style w:type="paragraph" w:styleId="EndnoteText">
    <w:name w:val="endnote text"/>
    <w:basedOn w:val="Normal"/>
    <w:link w:val="EndnoteTextChar1"/>
    <w:uiPriority w:val="99"/>
    <w:semiHidden/>
    <w:unhideWhenUsed/>
    <w:rsid w:val="00FA3761"/>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A3761"/>
    <w:rPr>
      <w:sz w:val="20"/>
      <w:szCs w:val="20"/>
    </w:rPr>
  </w:style>
  <w:style w:type="paragraph" w:styleId="FootnoteText">
    <w:name w:val="footnote text"/>
    <w:basedOn w:val="Normal"/>
    <w:link w:val="FootnoteTextChar1"/>
    <w:uiPriority w:val="99"/>
    <w:semiHidden/>
    <w:unhideWhenUsed/>
    <w:rsid w:val="00FA376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A3761"/>
    <w:rPr>
      <w:sz w:val="20"/>
      <w:szCs w:val="20"/>
    </w:rPr>
  </w:style>
  <w:style w:type="character" w:styleId="FollowedHyperlink">
    <w:name w:val="FollowedHyperlink"/>
    <w:basedOn w:val="DefaultParagraphFont"/>
    <w:uiPriority w:val="99"/>
    <w:semiHidden/>
    <w:unhideWhenUsed/>
    <w:rsid w:val="006466EF"/>
    <w:rPr>
      <w:color w:val="954F72" w:themeColor="followedHyperlink"/>
      <w:u w:val="single"/>
    </w:rPr>
  </w:style>
  <w:style w:type="paragraph" w:styleId="Revision">
    <w:name w:val="Revision"/>
    <w:hidden/>
    <w:uiPriority w:val="99"/>
    <w:semiHidden/>
    <w:rsid w:val="00D32F84"/>
    <w:pPr>
      <w:spacing w:after="0" w:line="240" w:lineRule="auto"/>
    </w:pPr>
  </w:style>
  <w:style w:type="character" w:styleId="UnresolvedMention">
    <w:name w:val="Unresolved Mention"/>
    <w:basedOn w:val="DefaultParagraphFont"/>
    <w:uiPriority w:val="99"/>
    <w:semiHidden/>
    <w:unhideWhenUsed/>
    <w:rsid w:val="005F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39242">
      <w:bodyDiv w:val="1"/>
      <w:marLeft w:val="0"/>
      <w:marRight w:val="0"/>
      <w:marTop w:val="0"/>
      <w:marBottom w:val="0"/>
      <w:divBdr>
        <w:top w:val="none" w:sz="0" w:space="0" w:color="auto"/>
        <w:left w:val="none" w:sz="0" w:space="0" w:color="auto"/>
        <w:bottom w:val="none" w:sz="0" w:space="0" w:color="auto"/>
        <w:right w:val="none" w:sz="0" w:space="0" w:color="auto"/>
      </w:divBdr>
    </w:div>
    <w:div w:id="768089228">
      <w:bodyDiv w:val="1"/>
      <w:marLeft w:val="0"/>
      <w:marRight w:val="0"/>
      <w:marTop w:val="0"/>
      <w:marBottom w:val="0"/>
      <w:divBdr>
        <w:top w:val="none" w:sz="0" w:space="0" w:color="auto"/>
        <w:left w:val="none" w:sz="0" w:space="0" w:color="auto"/>
        <w:bottom w:val="none" w:sz="0" w:space="0" w:color="auto"/>
        <w:right w:val="none" w:sz="0" w:space="0" w:color="auto"/>
      </w:divBdr>
    </w:div>
    <w:div w:id="1454135546">
      <w:bodyDiv w:val="1"/>
      <w:marLeft w:val="0"/>
      <w:marRight w:val="0"/>
      <w:marTop w:val="0"/>
      <w:marBottom w:val="0"/>
      <w:divBdr>
        <w:top w:val="none" w:sz="0" w:space="0" w:color="auto"/>
        <w:left w:val="none" w:sz="0" w:space="0" w:color="auto"/>
        <w:bottom w:val="none" w:sz="0" w:space="0" w:color="auto"/>
        <w:right w:val="none" w:sz="0" w:space="0" w:color="auto"/>
      </w:divBdr>
    </w:div>
    <w:div w:id="1666518522">
      <w:bodyDiv w:val="1"/>
      <w:marLeft w:val="0"/>
      <w:marRight w:val="0"/>
      <w:marTop w:val="0"/>
      <w:marBottom w:val="0"/>
      <w:divBdr>
        <w:top w:val="none" w:sz="0" w:space="0" w:color="auto"/>
        <w:left w:val="none" w:sz="0" w:space="0" w:color="auto"/>
        <w:bottom w:val="none" w:sz="0" w:space="0" w:color="auto"/>
        <w:right w:val="none" w:sz="0" w:space="0" w:color="auto"/>
      </w:divBdr>
    </w:div>
    <w:div w:id="1673753809">
      <w:bodyDiv w:val="1"/>
      <w:marLeft w:val="0"/>
      <w:marRight w:val="0"/>
      <w:marTop w:val="0"/>
      <w:marBottom w:val="0"/>
      <w:divBdr>
        <w:top w:val="none" w:sz="0" w:space="0" w:color="auto"/>
        <w:left w:val="none" w:sz="0" w:space="0" w:color="auto"/>
        <w:bottom w:val="none" w:sz="0" w:space="0" w:color="auto"/>
        <w:right w:val="none" w:sz="0" w:space="0" w:color="auto"/>
      </w:divBdr>
    </w:div>
    <w:div w:id="1694257832">
      <w:bodyDiv w:val="1"/>
      <w:marLeft w:val="0"/>
      <w:marRight w:val="0"/>
      <w:marTop w:val="0"/>
      <w:marBottom w:val="0"/>
      <w:divBdr>
        <w:top w:val="none" w:sz="0" w:space="0" w:color="auto"/>
        <w:left w:val="none" w:sz="0" w:space="0" w:color="auto"/>
        <w:bottom w:val="none" w:sz="0" w:space="0" w:color="auto"/>
        <w:right w:val="none" w:sz="0" w:space="0" w:color="auto"/>
      </w:divBdr>
    </w:div>
    <w:div w:id="1737783367">
      <w:bodyDiv w:val="1"/>
      <w:marLeft w:val="0"/>
      <w:marRight w:val="0"/>
      <w:marTop w:val="0"/>
      <w:marBottom w:val="0"/>
      <w:divBdr>
        <w:top w:val="none" w:sz="0" w:space="0" w:color="auto"/>
        <w:left w:val="none" w:sz="0" w:space="0" w:color="auto"/>
        <w:bottom w:val="none" w:sz="0" w:space="0" w:color="auto"/>
        <w:right w:val="none" w:sz="0" w:space="0" w:color="auto"/>
      </w:divBdr>
    </w:div>
    <w:div w:id="21448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jra.lt/uploads/metodika_reikalinga_jaunimo_prob-1.pdf" TargetMode="External"/><Relationship Id="rId2" Type="http://schemas.openxmlformats.org/officeDocument/2006/relationships/hyperlink" Target="https://jra.lt/uploads/elektroninio_dokumento_nuorasas_jp-vertinimo-metodika-2024.pdf" TargetMode="External"/><Relationship Id="rId1" Type="http://schemas.openxmlformats.org/officeDocument/2006/relationships/hyperlink" Target="https://www.e-tar.lt/portal/lt/legalAct/TAR.92E111F705DD/asr" TargetMode="External"/><Relationship Id="rId4" Type="http://schemas.openxmlformats.org/officeDocument/2006/relationships/hyperlink" Target="https://e-seimas.lrs.lt/portal/legalAct/lt/TAD/TAIS.32079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160B-17CF-4B78-A252-B74D6EFE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Deimantė  Adamonė</dc:creator>
  <cp:keywords/>
  <dc:description/>
  <cp:lastModifiedBy>Deimantė  Adamonė</cp:lastModifiedBy>
  <cp:revision>22</cp:revision>
  <dcterms:created xsi:type="dcterms:W3CDTF">2025-03-24T11:15:00Z</dcterms:created>
  <dcterms:modified xsi:type="dcterms:W3CDTF">2025-04-18T11:16:00Z</dcterms:modified>
</cp:coreProperties>
</file>